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31DC0" w14:textId="77777777" w:rsidR="000C27FD" w:rsidRPr="00477EF3" w:rsidRDefault="000C27FD" w:rsidP="000C27FD">
      <w:pPr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477EF3">
        <w:rPr>
          <w:rFonts w:ascii="Arial Narrow" w:eastAsia="Times New Roman" w:hAnsi="Arial Narrow" w:cs="Times New Roman"/>
          <w:b/>
          <w:sz w:val="24"/>
          <w:szCs w:val="24"/>
        </w:rPr>
        <w:t>NOTICE OFFERING PUBLIC HEARING</w:t>
      </w:r>
      <w:r w:rsidRPr="00477EF3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BY</w:t>
      </w:r>
    </w:p>
    <w:p w14:paraId="47093C98" w14:textId="77777777" w:rsidR="000C27FD" w:rsidRPr="00477EF3" w:rsidRDefault="000C27FD" w:rsidP="000C27F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 Narrow" w:eastAsia="Times New Roman" w:hAnsi="Arial Narrow" w:cs="Times New Roman"/>
          <w:sz w:val="24"/>
          <w:szCs w:val="24"/>
        </w:rPr>
      </w:pPr>
      <w:r w:rsidRPr="00477EF3">
        <w:rPr>
          <w:rFonts w:ascii="Arial Narrow" w:eastAsia="Times New Roman" w:hAnsi="Arial Narrow" w:cs="Times New Roman"/>
          <w:sz w:val="24"/>
          <w:szCs w:val="24"/>
        </w:rPr>
        <w:t>ARKANSAS DEPARTMENT</w:t>
      </w:r>
      <w:r w:rsidR="00AB091F" w:rsidRPr="00477EF3">
        <w:rPr>
          <w:rFonts w:ascii="Arial Narrow" w:eastAsia="Times New Roman" w:hAnsi="Arial Narrow" w:cs="Times New Roman"/>
          <w:sz w:val="24"/>
          <w:szCs w:val="24"/>
        </w:rPr>
        <w:t xml:space="preserve"> OF TRANSPORTATION</w:t>
      </w:r>
      <w:r w:rsidRPr="00477EF3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14:paraId="486677FF" w14:textId="77777777" w:rsidR="000C27FD" w:rsidRPr="00477EF3" w:rsidRDefault="000C27FD" w:rsidP="000C27F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rFonts w:ascii="Arial Narrow" w:eastAsia="Times New Roman" w:hAnsi="Arial Narrow" w:cs="Times New Roman"/>
          <w:sz w:val="24"/>
          <w:szCs w:val="24"/>
        </w:rPr>
      </w:pPr>
      <w:r w:rsidRPr="00477EF3">
        <w:rPr>
          <w:rFonts w:ascii="Arial Narrow" w:eastAsia="Times New Roman" w:hAnsi="Arial Narrow" w:cs="Times New Roman"/>
          <w:sz w:val="24"/>
          <w:szCs w:val="24"/>
        </w:rPr>
        <w:t>CONCERNING</w:t>
      </w:r>
    </w:p>
    <w:p w14:paraId="1E16573E" w14:textId="76D1AD2C" w:rsidR="000C27FD" w:rsidRPr="00477EF3" w:rsidRDefault="000C27FD" w:rsidP="000C27F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 Narrow" w:eastAsia="Times New Roman" w:hAnsi="Arial Narrow" w:cs="Times New Roman"/>
          <w:sz w:val="24"/>
          <w:szCs w:val="24"/>
        </w:rPr>
      </w:pPr>
      <w:r w:rsidRPr="00477EF3">
        <w:rPr>
          <w:rFonts w:ascii="Arial Narrow" w:eastAsia="Times New Roman" w:hAnsi="Arial Narrow" w:cs="Times New Roman"/>
          <w:sz w:val="24"/>
          <w:szCs w:val="24"/>
        </w:rPr>
        <w:t>FEDERAL TRANSIT ADMINISTRATION PROGRAMS</w:t>
      </w:r>
    </w:p>
    <w:p w14:paraId="5A1DA4B0" w14:textId="77777777" w:rsidR="000C27FD" w:rsidRPr="00477EF3" w:rsidRDefault="000C27FD" w:rsidP="000C27FD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 w:cs="Times New Roman"/>
          <w:sz w:val="24"/>
          <w:szCs w:val="24"/>
        </w:rPr>
      </w:pPr>
    </w:p>
    <w:p w14:paraId="3E43D27F" w14:textId="508AA074" w:rsidR="000C27FD" w:rsidRPr="00477EF3" w:rsidRDefault="000C27FD" w:rsidP="000C27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</w:rPr>
      </w:pPr>
      <w:r w:rsidRPr="00477EF3">
        <w:rPr>
          <w:rFonts w:ascii="Arial Narrow" w:eastAsia="Times New Roman" w:hAnsi="Arial Narrow" w:cs="Times New Roman"/>
        </w:rPr>
        <w:t xml:space="preserve">Notice is hereby given that the Arkansas </w:t>
      </w:r>
      <w:r w:rsidR="00DE034F" w:rsidRPr="00477EF3">
        <w:rPr>
          <w:rFonts w:ascii="Arial Narrow" w:eastAsia="Times New Roman" w:hAnsi="Arial Narrow" w:cs="Times New Roman"/>
        </w:rPr>
        <w:t xml:space="preserve">Department of </w:t>
      </w:r>
      <w:r w:rsidRPr="00477EF3">
        <w:rPr>
          <w:rFonts w:ascii="Arial Narrow" w:eastAsia="Times New Roman" w:hAnsi="Arial Narrow" w:cs="Times New Roman"/>
        </w:rPr>
        <w:t xml:space="preserve">Transportation is submitting applications to the Federal Transit Administration, U.S. Department of Transportation for Federal funding assistance for the following Programs.  Funds are allocated to the State of Arkansas for </w:t>
      </w:r>
      <w:r w:rsidR="00B13B1B" w:rsidRPr="00477EF3">
        <w:rPr>
          <w:rFonts w:ascii="Arial Narrow" w:eastAsia="Times New Roman" w:hAnsi="Arial Narrow" w:cs="Times New Roman"/>
        </w:rPr>
        <w:t>Federal</w:t>
      </w:r>
      <w:r w:rsidR="00273281" w:rsidRPr="00477EF3">
        <w:rPr>
          <w:rFonts w:ascii="Arial Narrow" w:eastAsia="Times New Roman" w:hAnsi="Arial Narrow" w:cs="Times New Roman"/>
        </w:rPr>
        <w:t xml:space="preserve"> </w:t>
      </w:r>
      <w:r w:rsidRPr="00477EF3">
        <w:rPr>
          <w:rFonts w:ascii="Arial Narrow" w:eastAsia="Times New Roman" w:hAnsi="Arial Narrow" w:cs="Times New Roman"/>
        </w:rPr>
        <w:t xml:space="preserve">Fiscal Year </w:t>
      </w:r>
      <w:r w:rsidR="005579F0" w:rsidRPr="00477EF3">
        <w:rPr>
          <w:rFonts w:ascii="Arial Narrow" w:eastAsia="Times New Roman" w:hAnsi="Arial Narrow" w:cs="Times New Roman"/>
        </w:rPr>
        <w:t>202</w:t>
      </w:r>
      <w:r w:rsidR="002A505F">
        <w:rPr>
          <w:rFonts w:ascii="Arial Narrow" w:eastAsia="Times New Roman" w:hAnsi="Arial Narrow" w:cs="Times New Roman"/>
        </w:rPr>
        <w:t>5</w:t>
      </w:r>
      <w:r w:rsidR="00B13B1B">
        <w:rPr>
          <w:rFonts w:ascii="Arial Narrow" w:eastAsia="Times New Roman" w:hAnsi="Arial Narrow" w:cs="Times New Roman"/>
        </w:rPr>
        <w:t>.</w:t>
      </w:r>
      <w:r w:rsidRPr="00477EF3">
        <w:rPr>
          <w:rFonts w:ascii="Arial Narrow" w:eastAsia="Times New Roman" w:hAnsi="Arial Narrow" w:cs="Times New Roman"/>
        </w:rPr>
        <w:t xml:space="preserve">   Federal financial assistance will be requested for the Program of Projects published in this notice.  Projects and amounts listed represent proposed projects and estimated costs.</w:t>
      </w:r>
      <w:r w:rsidR="004B28A1">
        <w:rPr>
          <w:rFonts w:ascii="Arial Narrow" w:eastAsia="Times New Roman" w:hAnsi="Arial Narrow" w:cs="Times New Roman"/>
        </w:rPr>
        <w:t xml:space="preserve"> </w:t>
      </w:r>
      <w:r w:rsidRPr="00477EF3">
        <w:rPr>
          <w:rFonts w:ascii="Arial Narrow" w:eastAsia="Times New Roman" w:hAnsi="Arial Narrow" w:cs="Times New Roman"/>
        </w:rPr>
        <w:t>The proposed programs will also be the final programs unless amended.</w:t>
      </w:r>
    </w:p>
    <w:p w14:paraId="4AEF34D1" w14:textId="77777777" w:rsidR="000C27FD" w:rsidRPr="00477EF3" w:rsidRDefault="000C27FD" w:rsidP="000C27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</w:rPr>
      </w:pPr>
    </w:p>
    <w:p w14:paraId="55CA183B" w14:textId="77777777" w:rsidR="000C27FD" w:rsidRPr="00477EF3" w:rsidRDefault="003F6024" w:rsidP="000C27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</w:rPr>
      </w:pPr>
      <w:r w:rsidRPr="00477EF3">
        <w:rPr>
          <w:rFonts w:ascii="Arial Narrow" w:eastAsia="Times New Roman" w:hAnsi="Arial Narrow" w:cs="Times New Roman"/>
        </w:rPr>
        <w:t xml:space="preserve">These </w:t>
      </w:r>
      <w:r w:rsidR="000C27FD" w:rsidRPr="00477EF3">
        <w:rPr>
          <w:rFonts w:ascii="Arial Narrow" w:eastAsia="Times New Roman" w:hAnsi="Arial Narrow" w:cs="Times New Roman"/>
        </w:rPr>
        <w:t xml:space="preserve">applications are available for public inspection at the Arkansas </w:t>
      </w:r>
      <w:r w:rsidR="003A57E4" w:rsidRPr="00477EF3">
        <w:rPr>
          <w:rFonts w:ascii="Arial Narrow" w:eastAsia="Times New Roman" w:hAnsi="Arial Narrow" w:cs="Times New Roman"/>
        </w:rPr>
        <w:t xml:space="preserve">Department of </w:t>
      </w:r>
      <w:r w:rsidR="000C27FD" w:rsidRPr="00477EF3">
        <w:rPr>
          <w:rFonts w:ascii="Arial Narrow" w:eastAsia="Times New Roman" w:hAnsi="Arial Narrow" w:cs="Times New Roman"/>
        </w:rPr>
        <w:t>Transportation, Public Transportation Programs Section, 10324 Interstate 30,</w:t>
      </w:r>
      <w:r w:rsidR="00DE034F" w:rsidRPr="00477EF3">
        <w:rPr>
          <w:rFonts w:ascii="Arial Narrow" w:eastAsia="Times New Roman" w:hAnsi="Arial Narrow" w:cs="Times New Roman"/>
        </w:rPr>
        <w:t xml:space="preserve"> </w:t>
      </w:r>
      <w:r w:rsidR="000C27FD" w:rsidRPr="00477EF3">
        <w:rPr>
          <w:rFonts w:ascii="Arial Narrow" w:eastAsia="Times New Roman" w:hAnsi="Arial Narrow" w:cs="Times New Roman"/>
        </w:rPr>
        <w:t>Little Rock, Arkansas.</w:t>
      </w:r>
    </w:p>
    <w:p w14:paraId="45107543" w14:textId="77777777" w:rsidR="000C27FD" w:rsidRPr="00477EF3" w:rsidRDefault="000C27FD" w:rsidP="000C27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</w:rPr>
      </w:pPr>
    </w:p>
    <w:p w14:paraId="236F5F69" w14:textId="525DF844" w:rsidR="000C27FD" w:rsidRPr="00477EF3" w:rsidRDefault="000C27FD" w:rsidP="000C27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</w:rPr>
      </w:pPr>
      <w:r w:rsidRPr="00FC1BB0">
        <w:rPr>
          <w:rFonts w:ascii="Arial Narrow" w:eastAsia="Times New Roman" w:hAnsi="Arial Narrow" w:cs="Times New Roman"/>
        </w:rPr>
        <w:t>Any interested citizen may request a public hearing be held on the applications by submitting a request in writing prior to 4:30 p.m., on</w:t>
      </w:r>
      <w:r w:rsidR="00045426" w:rsidRPr="00FC1BB0">
        <w:rPr>
          <w:rFonts w:ascii="Arial Narrow" w:eastAsia="Times New Roman" w:hAnsi="Arial Narrow" w:cs="Times New Roman"/>
        </w:rPr>
        <w:t xml:space="preserve"> </w:t>
      </w:r>
      <w:r w:rsidR="00905111">
        <w:rPr>
          <w:rFonts w:ascii="Arial Narrow" w:eastAsia="Times New Roman" w:hAnsi="Arial Narrow" w:cs="Times New Roman"/>
        </w:rPr>
        <w:t>June 20</w:t>
      </w:r>
      <w:r w:rsidR="00065B55" w:rsidRPr="00FC1BB0">
        <w:rPr>
          <w:rFonts w:ascii="Arial Narrow" w:eastAsia="Times New Roman" w:hAnsi="Arial Narrow" w:cs="Times New Roman"/>
        </w:rPr>
        <w:t>, 20</w:t>
      </w:r>
      <w:r w:rsidR="00307823" w:rsidRPr="00FC1BB0">
        <w:rPr>
          <w:rFonts w:ascii="Arial Narrow" w:eastAsia="Times New Roman" w:hAnsi="Arial Narrow" w:cs="Times New Roman"/>
        </w:rPr>
        <w:t>2</w:t>
      </w:r>
      <w:r w:rsidR="00905111">
        <w:rPr>
          <w:rFonts w:ascii="Arial Narrow" w:eastAsia="Times New Roman" w:hAnsi="Arial Narrow" w:cs="Times New Roman"/>
        </w:rPr>
        <w:t>5</w:t>
      </w:r>
      <w:r w:rsidRPr="00FC1BB0">
        <w:rPr>
          <w:rFonts w:ascii="Arial Narrow" w:eastAsia="Times New Roman" w:hAnsi="Arial Narrow" w:cs="Times New Roman"/>
        </w:rPr>
        <w:t xml:space="preserve">, to </w:t>
      </w:r>
      <w:r w:rsidR="00940A5C" w:rsidRPr="00FC1BB0">
        <w:rPr>
          <w:rFonts w:ascii="Arial Narrow" w:eastAsia="Times New Roman" w:hAnsi="Arial Narrow" w:cs="Times New Roman"/>
        </w:rPr>
        <w:t>Latina Sisco</w:t>
      </w:r>
      <w:r w:rsidRPr="00FC1BB0">
        <w:rPr>
          <w:rFonts w:ascii="Arial Narrow" w:eastAsia="Times New Roman" w:hAnsi="Arial Narrow" w:cs="Times New Roman"/>
        </w:rPr>
        <w:t xml:space="preserve">, </w:t>
      </w:r>
      <w:r w:rsidR="00940A5C" w:rsidRPr="00FC1BB0">
        <w:rPr>
          <w:rFonts w:ascii="Arial Narrow" w:eastAsia="Times New Roman" w:hAnsi="Arial Narrow" w:cs="Times New Roman"/>
        </w:rPr>
        <w:t>Section</w:t>
      </w:r>
      <w:r w:rsidR="007E3BB3" w:rsidRPr="00FC1BB0">
        <w:rPr>
          <w:rFonts w:ascii="Arial Narrow" w:eastAsia="Times New Roman" w:hAnsi="Arial Narrow" w:cs="Times New Roman"/>
        </w:rPr>
        <w:t xml:space="preserve"> Head</w:t>
      </w:r>
      <w:r w:rsidRPr="00FC1BB0">
        <w:rPr>
          <w:rFonts w:ascii="Arial Narrow" w:eastAsia="Times New Roman" w:hAnsi="Arial Narrow" w:cs="Times New Roman"/>
        </w:rPr>
        <w:t xml:space="preserve">, Public Transportation Programs Section, </w:t>
      </w:r>
      <w:r w:rsidR="005579F0" w:rsidRPr="00FC1BB0">
        <w:rPr>
          <w:rFonts w:ascii="Arial Narrow" w:eastAsia="Times New Roman" w:hAnsi="Arial Narrow" w:cs="Times New Roman"/>
        </w:rPr>
        <w:t xml:space="preserve">Local </w:t>
      </w:r>
      <w:r w:rsidR="00871106" w:rsidRPr="00FC1BB0">
        <w:rPr>
          <w:rFonts w:ascii="Arial Narrow" w:eastAsia="Times New Roman" w:hAnsi="Arial Narrow" w:cs="Times New Roman"/>
        </w:rPr>
        <w:t xml:space="preserve"> </w:t>
      </w:r>
      <w:r w:rsidR="005579F0" w:rsidRPr="00FC1BB0">
        <w:rPr>
          <w:rFonts w:ascii="Arial Narrow" w:eastAsia="Times New Roman" w:hAnsi="Arial Narrow" w:cs="Times New Roman"/>
        </w:rPr>
        <w:t>Program</w:t>
      </w:r>
      <w:r w:rsidR="00871106" w:rsidRPr="00FC1BB0">
        <w:rPr>
          <w:rFonts w:ascii="Arial Narrow" w:eastAsia="Times New Roman" w:hAnsi="Arial Narrow" w:cs="Times New Roman"/>
        </w:rPr>
        <w:t>s</w:t>
      </w:r>
      <w:r w:rsidR="005579F0" w:rsidRPr="00FC1BB0">
        <w:rPr>
          <w:rFonts w:ascii="Arial Narrow" w:eastAsia="Times New Roman" w:hAnsi="Arial Narrow" w:cs="Times New Roman"/>
        </w:rPr>
        <w:t xml:space="preserve"> </w:t>
      </w:r>
      <w:r w:rsidRPr="00FC1BB0">
        <w:rPr>
          <w:rFonts w:ascii="Arial Narrow" w:eastAsia="Times New Roman" w:hAnsi="Arial Narrow" w:cs="Times New Roman"/>
        </w:rPr>
        <w:t>Division,</w:t>
      </w:r>
      <w:r w:rsidR="00DE034F" w:rsidRPr="00FC1BB0">
        <w:rPr>
          <w:rFonts w:ascii="Arial Narrow" w:eastAsia="Times New Roman" w:hAnsi="Arial Narrow" w:cs="Times New Roman"/>
        </w:rPr>
        <w:t xml:space="preserve"> </w:t>
      </w:r>
      <w:r w:rsidRPr="00FC1BB0">
        <w:rPr>
          <w:rFonts w:ascii="Arial Narrow" w:eastAsia="Times New Roman" w:hAnsi="Arial Narrow" w:cs="Times New Roman"/>
        </w:rPr>
        <w:t xml:space="preserve">Arkansas </w:t>
      </w:r>
      <w:r w:rsidR="00DE034F" w:rsidRPr="00FC1BB0">
        <w:rPr>
          <w:rFonts w:ascii="Arial Narrow" w:eastAsia="Times New Roman" w:hAnsi="Arial Narrow" w:cs="Times New Roman"/>
        </w:rPr>
        <w:t xml:space="preserve">Department of </w:t>
      </w:r>
      <w:r w:rsidRPr="00FC1BB0">
        <w:rPr>
          <w:rFonts w:ascii="Arial Narrow" w:eastAsia="Times New Roman" w:hAnsi="Arial Narrow" w:cs="Times New Roman"/>
        </w:rPr>
        <w:t>Transportation, P.O. Box 2261, Little Rock, Arkansas  72203.</w:t>
      </w:r>
    </w:p>
    <w:p w14:paraId="02AC1158" w14:textId="77777777" w:rsidR="000C27FD" w:rsidRPr="00477EF3" w:rsidRDefault="000C27FD" w:rsidP="000C27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</w:rPr>
      </w:pPr>
    </w:p>
    <w:p w14:paraId="1E221A6A" w14:textId="31B63389" w:rsidR="000C27FD" w:rsidRPr="00477EF3" w:rsidRDefault="000C27FD" w:rsidP="005D0605">
      <w:pPr>
        <w:jc w:val="center"/>
        <w:rPr>
          <w:rFonts w:ascii="Arial Narrow" w:eastAsia="Times New Roman" w:hAnsi="Arial Narrow" w:cs="Times New Roman"/>
          <w:b/>
        </w:rPr>
      </w:pPr>
      <w:r w:rsidRPr="00477EF3">
        <w:rPr>
          <w:rFonts w:ascii="Arial Narrow" w:eastAsia="Times New Roman" w:hAnsi="Arial Narrow" w:cs="Times New Roman"/>
          <w:b/>
        </w:rPr>
        <w:t>PROGRAM OF PROJECTS</w:t>
      </w:r>
    </w:p>
    <w:p w14:paraId="11A6DC48" w14:textId="77777777" w:rsidR="00CC7395" w:rsidRDefault="005D0605" w:rsidP="00CC7395">
      <w:pPr>
        <w:jc w:val="center"/>
        <w:rPr>
          <w:rFonts w:ascii="Arial Narrow" w:eastAsia="Times New Roman" w:hAnsi="Arial Narrow" w:cs="Times New Roman"/>
          <w:b/>
        </w:rPr>
      </w:pPr>
      <w:r w:rsidRPr="00477EF3">
        <w:rPr>
          <w:rFonts w:ascii="Arial Narrow" w:eastAsia="Times New Roman" w:hAnsi="Arial Narrow" w:cs="Times New Roman"/>
          <w:b/>
        </w:rPr>
        <w:t xml:space="preserve">SECTION </w:t>
      </w:r>
      <w:r w:rsidR="00CC7395">
        <w:rPr>
          <w:rFonts w:ascii="Arial Narrow" w:eastAsia="Times New Roman" w:hAnsi="Arial Narrow" w:cs="Times New Roman"/>
          <w:b/>
        </w:rPr>
        <w:t>5305</w:t>
      </w:r>
      <w:r w:rsidRPr="00477EF3">
        <w:rPr>
          <w:rFonts w:ascii="Arial Narrow" w:eastAsia="Times New Roman" w:hAnsi="Arial Narrow" w:cs="Times New Roman"/>
          <w:b/>
        </w:rPr>
        <w:t xml:space="preserve"> – </w:t>
      </w:r>
      <w:r w:rsidR="00CC7395">
        <w:rPr>
          <w:rFonts w:ascii="Arial Narrow" w:eastAsia="Times New Roman" w:hAnsi="Arial Narrow" w:cs="Times New Roman"/>
          <w:b/>
        </w:rPr>
        <w:t xml:space="preserve">FHWA/FTA CONSOLIDATED </w:t>
      </w:r>
    </w:p>
    <w:p w14:paraId="2A5C6662" w14:textId="21FA1290" w:rsidR="005D0605" w:rsidRPr="00477EF3" w:rsidRDefault="00CC7395" w:rsidP="00CC7395">
      <w:pPr>
        <w:jc w:val="center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MEROPOLITAN PLANNING PROGRAM</w:t>
      </w:r>
    </w:p>
    <w:p w14:paraId="6A6BB318" w14:textId="6F11DCB2" w:rsidR="005D0605" w:rsidRPr="00477EF3" w:rsidRDefault="005D0605" w:rsidP="005D0605">
      <w:pPr>
        <w:jc w:val="center"/>
        <w:rPr>
          <w:rFonts w:ascii="Arial Narrow" w:eastAsia="Times New Roman" w:hAnsi="Arial Narrow" w:cs="Times New Roman"/>
          <w:b/>
        </w:rPr>
      </w:pPr>
      <w:r w:rsidRPr="00477EF3">
        <w:rPr>
          <w:rFonts w:ascii="Arial Narrow" w:eastAsia="Times New Roman" w:hAnsi="Arial Narrow" w:cs="Times New Roman"/>
          <w:b/>
        </w:rPr>
        <w:t>FFY 202</w:t>
      </w:r>
      <w:r w:rsidR="00F67DAB">
        <w:rPr>
          <w:rFonts w:ascii="Arial Narrow" w:eastAsia="Times New Roman" w:hAnsi="Arial Narrow" w:cs="Times New Roman"/>
          <w:b/>
        </w:rPr>
        <w:t>5</w:t>
      </w:r>
      <w:r w:rsidRPr="00477EF3">
        <w:rPr>
          <w:rFonts w:ascii="Arial Narrow" w:eastAsia="Times New Roman" w:hAnsi="Arial Narrow" w:cs="Times New Roman"/>
          <w:b/>
        </w:rPr>
        <w:t xml:space="preserve"> – FAIN:</w:t>
      </w:r>
      <w:r w:rsidR="004B28A1">
        <w:rPr>
          <w:rFonts w:ascii="Arial Narrow" w:eastAsia="Times New Roman" w:hAnsi="Arial Narrow" w:cs="Times New Roman"/>
          <w:b/>
        </w:rPr>
        <w:t xml:space="preserve"> </w:t>
      </w:r>
      <w:r w:rsidRPr="00477EF3">
        <w:rPr>
          <w:rFonts w:ascii="Arial Narrow" w:eastAsia="Times New Roman" w:hAnsi="Arial Narrow" w:cs="Times New Roman"/>
          <w:b/>
        </w:rPr>
        <w:t>AR-202</w:t>
      </w:r>
      <w:r w:rsidR="00F67DAB">
        <w:rPr>
          <w:rFonts w:ascii="Arial Narrow" w:eastAsia="Times New Roman" w:hAnsi="Arial Narrow" w:cs="Times New Roman"/>
          <w:b/>
        </w:rPr>
        <w:t>5</w:t>
      </w:r>
      <w:r w:rsidRPr="00477EF3">
        <w:rPr>
          <w:rFonts w:ascii="Arial Narrow" w:eastAsia="Times New Roman" w:hAnsi="Arial Narrow" w:cs="Times New Roman"/>
          <w:b/>
        </w:rPr>
        <w:t>-000 (AR-</w:t>
      </w:r>
      <w:r w:rsidR="00CC7395">
        <w:rPr>
          <w:rFonts w:ascii="Arial Narrow" w:eastAsia="Times New Roman" w:hAnsi="Arial Narrow" w:cs="Times New Roman"/>
          <w:b/>
        </w:rPr>
        <w:t>81</w:t>
      </w:r>
      <w:r w:rsidRPr="00477EF3">
        <w:rPr>
          <w:rFonts w:ascii="Arial Narrow" w:eastAsia="Times New Roman" w:hAnsi="Arial Narrow" w:cs="Times New Roman"/>
          <w:b/>
        </w:rPr>
        <w:t>-X000)</w:t>
      </w:r>
    </w:p>
    <w:tbl>
      <w:tblPr>
        <w:tblStyle w:val="TableGrid"/>
        <w:tblW w:w="0" w:type="auto"/>
        <w:tblInd w:w="523" w:type="dxa"/>
        <w:tblLook w:val="04A0" w:firstRow="1" w:lastRow="0" w:firstColumn="1" w:lastColumn="0" w:noHBand="0" w:noVBand="1"/>
      </w:tblPr>
      <w:tblGrid>
        <w:gridCol w:w="2892"/>
        <w:gridCol w:w="1410"/>
        <w:gridCol w:w="1383"/>
        <w:gridCol w:w="1257"/>
        <w:gridCol w:w="1440"/>
      </w:tblGrid>
      <w:tr w:rsidR="005D0605" w:rsidRPr="00830ED2" w14:paraId="59F7CA48" w14:textId="2613753F" w:rsidTr="00E11A30">
        <w:trPr>
          <w:trHeight w:val="499"/>
        </w:trPr>
        <w:tc>
          <w:tcPr>
            <w:tcW w:w="2892" w:type="dxa"/>
          </w:tcPr>
          <w:p w14:paraId="54FD91B6" w14:textId="77777777" w:rsidR="005D0605" w:rsidRPr="00830ED2" w:rsidRDefault="005D0605" w:rsidP="005D060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63D4312" w14:textId="5B2DF396" w:rsidR="005D0605" w:rsidRPr="00830ED2" w:rsidRDefault="005D0605" w:rsidP="005D060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30ED2">
              <w:rPr>
                <w:rFonts w:ascii="Arial Narrow" w:hAnsi="Arial Narrow"/>
                <w:b/>
                <w:sz w:val="22"/>
                <w:szCs w:val="22"/>
              </w:rPr>
              <w:t>PROJECT</w:t>
            </w:r>
            <w:r w:rsidR="00CC7395" w:rsidRPr="00830ED2">
              <w:rPr>
                <w:rFonts w:ascii="Arial Narrow" w:hAnsi="Arial Narrow"/>
                <w:b/>
                <w:sz w:val="22"/>
                <w:szCs w:val="22"/>
              </w:rPr>
              <w:t xml:space="preserve"> – JOB NUMBER</w:t>
            </w:r>
          </w:p>
        </w:tc>
        <w:tc>
          <w:tcPr>
            <w:tcW w:w="1410" w:type="dxa"/>
          </w:tcPr>
          <w:p w14:paraId="0B3828D2" w14:textId="77777777" w:rsidR="005D0605" w:rsidRPr="00830ED2" w:rsidRDefault="005D0605" w:rsidP="005D060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30ED2">
              <w:rPr>
                <w:rFonts w:ascii="Arial Narrow" w:hAnsi="Arial Narrow"/>
                <w:b/>
                <w:sz w:val="22"/>
                <w:szCs w:val="22"/>
              </w:rPr>
              <w:t xml:space="preserve">FEDERAL </w:t>
            </w:r>
          </w:p>
          <w:p w14:paraId="6742C7F4" w14:textId="5C778EE6" w:rsidR="005D0605" w:rsidRPr="00830ED2" w:rsidRDefault="005D0605" w:rsidP="005D060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30ED2">
              <w:rPr>
                <w:rFonts w:ascii="Arial Narrow" w:hAnsi="Arial Narrow"/>
                <w:b/>
                <w:sz w:val="22"/>
                <w:szCs w:val="22"/>
              </w:rPr>
              <w:t>AMOUNT</w:t>
            </w:r>
          </w:p>
        </w:tc>
        <w:tc>
          <w:tcPr>
            <w:tcW w:w="1383" w:type="dxa"/>
          </w:tcPr>
          <w:p w14:paraId="0A9BE9BD" w14:textId="77777777" w:rsidR="005D0605" w:rsidRPr="00830ED2" w:rsidRDefault="005D0605" w:rsidP="005D060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30ED2">
              <w:rPr>
                <w:rFonts w:ascii="Arial Narrow" w:hAnsi="Arial Narrow"/>
                <w:b/>
                <w:sz w:val="22"/>
                <w:szCs w:val="22"/>
              </w:rPr>
              <w:t xml:space="preserve">STATE </w:t>
            </w:r>
          </w:p>
          <w:p w14:paraId="07FDC13F" w14:textId="6777F71F" w:rsidR="005D0605" w:rsidRPr="00830ED2" w:rsidRDefault="005D0605" w:rsidP="005D060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30ED2">
              <w:rPr>
                <w:rFonts w:ascii="Arial Narrow" w:hAnsi="Arial Narrow"/>
                <w:b/>
                <w:sz w:val="22"/>
                <w:szCs w:val="22"/>
              </w:rPr>
              <w:t>MATCH</w:t>
            </w:r>
          </w:p>
        </w:tc>
        <w:tc>
          <w:tcPr>
            <w:tcW w:w="1257" w:type="dxa"/>
          </w:tcPr>
          <w:p w14:paraId="3487016C" w14:textId="77777777" w:rsidR="005D0605" w:rsidRPr="00830ED2" w:rsidRDefault="005D0605" w:rsidP="005D060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30ED2">
              <w:rPr>
                <w:rFonts w:ascii="Arial Narrow" w:hAnsi="Arial Narrow"/>
                <w:b/>
                <w:sz w:val="22"/>
                <w:szCs w:val="22"/>
              </w:rPr>
              <w:t>LOCAL</w:t>
            </w:r>
          </w:p>
          <w:p w14:paraId="2CEB4D0E" w14:textId="2FB221DF" w:rsidR="005D0605" w:rsidRPr="00830ED2" w:rsidRDefault="005D0605" w:rsidP="005D060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30ED2">
              <w:rPr>
                <w:rFonts w:ascii="Arial Narrow" w:hAnsi="Arial Narrow"/>
                <w:b/>
                <w:sz w:val="22"/>
                <w:szCs w:val="22"/>
              </w:rPr>
              <w:t>MATCH</w:t>
            </w:r>
          </w:p>
        </w:tc>
        <w:tc>
          <w:tcPr>
            <w:tcW w:w="1440" w:type="dxa"/>
          </w:tcPr>
          <w:p w14:paraId="130C2C10" w14:textId="77777777" w:rsidR="005D0605" w:rsidRPr="00830ED2" w:rsidRDefault="005D0605" w:rsidP="005D060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30ED2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  <w:p w14:paraId="5385BC97" w14:textId="6632669F" w:rsidR="005D0605" w:rsidRPr="00830ED2" w:rsidRDefault="005D0605" w:rsidP="005D060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30ED2">
              <w:rPr>
                <w:rFonts w:ascii="Arial Narrow" w:hAnsi="Arial Narrow"/>
                <w:b/>
                <w:sz w:val="22"/>
                <w:szCs w:val="22"/>
              </w:rPr>
              <w:t>AMOUNT</w:t>
            </w:r>
          </w:p>
        </w:tc>
      </w:tr>
      <w:tr w:rsidR="005D0605" w:rsidRPr="00830ED2" w14:paraId="45DE126C" w14:textId="4CA0CA5E" w:rsidTr="00E11A30">
        <w:trPr>
          <w:trHeight w:val="234"/>
        </w:trPr>
        <w:tc>
          <w:tcPr>
            <w:tcW w:w="2892" w:type="dxa"/>
          </w:tcPr>
          <w:p w14:paraId="12180ED7" w14:textId="14509F77" w:rsidR="005D0605" w:rsidRPr="00830ED2" w:rsidRDefault="00CC7395" w:rsidP="00FD69D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30ED2">
              <w:rPr>
                <w:rFonts w:ascii="Arial Narrow" w:hAnsi="Arial Narrow"/>
                <w:b/>
                <w:sz w:val="22"/>
                <w:szCs w:val="22"/>
              </w:rPr>
              <w:t>ARKANSAS DEPARTMENT OF TRANSPORTATION</w:t>
            </w:r>
          </w:p>
        </w:tc>
        <w:tc>
          <w:tcPr>
            <w:tcW w:w="1410" w:type="dxa"/>
          </w:tcPr>
          <w:p w14:paraId="3FFE0A0C" w14:textId="04CCC002" w:rsidR="005D0605" w:rsidRPr="00830ED2" w:rsidRDefault="005D0605" w:rsidP="00A1483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83" w:type="dxa"/>
          </w:tcPr>
          <w:p w14:paraId="0FD45431" w14:textId="77777777" w:rsidR="005D0605" w:rsidRPr="00830ED2" w:rsidRDefault="005D0605" w:rsidP="00A1483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57" w:type="dxa"/>
          </w:tcPr>
          <w:p w14:paraId="5FAE8981" w14:textId="77777777" w:rsidR="005D0605" w:rsidRPr="00830ED2" w:rsidRDefault="005D0605" w:rsidP="00A1483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4F804600" w14:textId="77777777" w:rsidR="005D0605" w:rsidRPr="00830ED2" w:rsidRDefault="005D0605" w:rsidP="00A1483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18219E" w:rsidRPr="00830ED2" w14:paraId="45346B2E" w14:textId="070A3D47" w:rsidTr="00E11A30">
        <w:trPr>
          <w:trHeight w:val="234"/>
        </w:trPr>
        <w:tc>
          <w:tcPr>
            <w:tcW w:w="2892" w:type="dxa"/>
          </w:tcPr>
          <w:p w14:paraId="73759D09" w14:textId="2EEE5C31" w:rsidR="0018219E" w:rsidRPr="00830ED2" w:rsidRDefault="00CC7395" w:rsidP="0018219E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bCs/>
                <w:sz w:val="22"/>
                <w:szCs w:val="22"/>
              </w:rPr>
              <w:t xml:space="preserve">Planning – Program </w:t>
            </w:r>
            <w:r w:rsidR="003C1CDA" w:rsidRPr="00830ED2">
              <w:rPr>
                <w:rFonts w:ascii="Arial Narrow" w:hAnsi="Arial Narrow"/>
                <w:bCs/>
                <w:sz w:val="22"/>
                <w:szCs w:val="22"/>
              </w:rPr>
              <w:t>Support</w:t>
            </w:r>
            <w:r w:rsidRPr="00830ED2">
              <w:rPr>
                <w:rFonts w:ascii="Arial Narrow" w:hAnsi="Arial Narrow"/>
                <w:bCs/>
                <w:sz w:val="22"/>
                <w:szCs w:val="22"/>
              </w:rPr>
              <w:t>/Assistance (8</w:t>
            </w:r>
            <w:r w:rsidR="00635722">
              <w:rPr>
                <w:rFonts w:ascii="Arial Narrow" w:hAnsi="Arial Narrow"/>
                <w:bCs/>
                <w:sz w:val="22"/>
                <w:szCs w:val="22"/>
              </w:rPr>
              <w:t>27</w:t>
            </w:r>
            <w:r w:rsidRPr="00830ED2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1410" w:type="dxa"/>
          </w:tcPr>
          <w:p w14:paraId="02166061" w14:textId="03DA0EC8" w:rsidR="00CC7395" w:rsidRPr="00830ED2" w:rsidRDefault="0018219E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>$</w:t>
            </w:r>
            <w:r w:rsidR="00E04FF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30ED2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AD116A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CC7395" w:rsidRPr="00830ED2">
              <w:rPr>
                <w:rFonts w:ascii="Arial Narrow" w:hAnsi="Arial Narrow"/>
                <w:sz w:val="22"/>
                <w:szCs w:val="22"/>
              </w:rPr>
              <w:t>1</w:t>
            </w:r>
            <w:r w:rsidR="00635722">
              <w:rPr>
                <w:rFonts w:ascii="Arial Narrow" w:hAnsi="Arial Narrow"/>
                <w:sz w:val="22"/>
                <w:szCs w:val="22"/>
              </w:rPr>
              <w:t>71,037</w:t>
            </w:r>
          </w:p>
        </w:tc>
        <w:tc>
          <w:tcPr>
            <w:tcW w:w="1383" w:type="dxa"/>
          </w:tcPr>
          <w:p w14:paraId="2F7C1154" w14:textId="52CF2579" w:rsidR="0018219E" w:rsidRPr="00830ED2" w:rsidRDefault="00E04FF6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</w:t>
            </w:r>
            <w:r w:rsidR="0018219E" w:rsidRPr="00830ED2"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="00AD116A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635722">
              <w:rPr>
                <w:rFonts w:ascii="Arial Narrow" w:hAnsi="Arial Narrow"/>
                <w:sz w:val="22"/>
                <w:szCs w:val="22"/>
              </w:rPr>
              <w:t>42,759</w:t>
            </w:r>
          </w:p>
        </w:tc>
        <w:tc>
          <w:tcPr>
            <w:tcW w:w="1257" w:type="dxa"/>
          </w:tcPr>
          <w:p w14:paraId="45B17DD0" w14:textId="189B666C" w:rsidR="0018219E" w:rsidRPr="00830ED2" w:rsidRDefault="0018219E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  </w:t>
            </w:r>
            <w:r w:rsidR="00AD116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30ED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35722"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</w:p>
        </w:tc>
        <w:tc>
          <w:tcPr>
            <w:tcW w:w="1440" w:type="dxa"/>
          </w:tcPr>
          <w:p w14:paraId="2EDD8703" w14:textId="29D0F598" w:rsidR="0018219E" w:rsidRPr="00830ED2" w:rsidRDefault="0018219E" w:rsidP="0018219E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>$</w:t>
            </w:r>
            <w:r w:rsidR="00AD116A"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Pr="00830ED2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CC7395" w:rsidRPr="00830ED2">
              <w:rPr>
                <w:rFonts w:ascii="Arial Narrow" w:hAnsi="Arial Narrow"/>
                <w:sz w:val="22"/>
                <w:szCs w:val="22"/>
              </w:rPr>
              <w:t>2</w:t>
            </w:r>
            <w:r w:rsidR="00635722">
              <w:rPr>
                <w:rFonts w:ascii="Arial Narrow" w:hAnsi="Arial Narrow"/>
                <w:sz w:val="22"/>
                <w:szCs w:val="22"/>
              </w:rPr>
              <w:t>13</w:t>
            </w:r>
            <w:r w:rsidR="00CC7395" w:rsidRPr="00830ED2">
              <w:rPr>
                <w:rFonts w:ascii="Arial Narrow" w:hAnsi="Arial Narrow"/>
                <w:sz w:val="22"/>
                <w:szCs w:val="22"/>
              </w:rPr>
              <w:t>,</w:t>
            </w:r>
            <w:r w:rsidR="00635722">
              <w:rPr>
                <w:rFonts w:ascii="Arial Narrow" w:hAnsi="Arial Narrow"/>
                <w:sz w:val="22"/>
                <w:szCs w:val="22"/>
              </w:rPr>
              <w:t>79</w:t>
            </w:r>
            <w:r w:rsidR="00CC7395" w:rsidRPr="00830ED2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18219E" w:rsidRPr="00830ED2" w14:paraId="77CE9161" w14:textId="03915D1A" w:rsidTr="00E11A30">
        <w:trPr>
          <w:trHeight w:val="234"/>
        </w:trPr>
        <w:tc>
          <w:tcPr>
            <w:tcW w:w="2892" w:type="dxa"/>
          </w:tcPr>
          <w:p w14:paraId="07009CA8" w14:textId="2DAB6E56" w:rsidR="0018219E" w:rsidRPr="00830ED2" w:rsidRDefault="00CC7395" w:rsidP="0018219E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b/>
                <w:sz w:val="22"/>
                <w:szCs w:val="22"/>
              </w:rPr>
              <w:t>METROPOLITAN PLANNING ORZANIZATIONS</w:t>
            </w:r>
          </w:p>
        </w:tc>
        <w:tc>
          <w:tcPr>
            <w:tcW w:w="1410" w:type="dxa"/>
          </w:tcPr>
          <w:p w14:paraId="3D867D72" w14:textId="22163180" w:rsidR="0018219E" w:rsidRPr="00830ED2" w:rsidRDefault="0018219E" w:rsidP="0018219E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83" w:type="dxa"/>
          </w:tcPr>
          <w:p w14:paraId="6B8762E4" w14:textId="6B046150" w:rsidR="0018219E" w:rsidRPr="00830ED2" w:rsidRDefault="0018219E" w:rsidP="0018219E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57" w:type="dxa"/>
          </w:tcPr>
          <w:p w14:paraId="43E9B4EC" w14:textId="3EC3724A" w:rsidR="0018219E" w:rsidRPr="00830ED2" w:rsidRDefault="0018219E" w:rsidP="0018219E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7AAD6E35" w14:textId="24B494F6" w:rsidR="0018219E" w:rsidRPr="00830ED2" w:rsidRDefault="0018219E" w:rsidP="0018219E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E04FF6" w:rsidRPr="00830ED2" w14:paraId="2311054D" w14:textId="6A69D732" w:rsidTr="00E11A30">
        <w:trPr>
          <w:trHeight w:val="234"/>
        </w:trPr>
        <w:tc>
          <w:tcPr>
            <w:tcW w:w="2892" w:type="dxa"/>
          </w:tcPr>
          <w:p w14:paraId="4AAC39AA" w14:textId="100E38DB" w:rsidR="00E04FF6" w:rsidRPr="00830ED2" w:rsidRDefault="00E04FF6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bCs/>
                <w:sz w:val="22"/>
                <w:szCs w:val="22"/>
              </w:rPr>
              <w:t>Metroplan (8</w:t>
            </w:r>
            <w:r w:rsidR="00635722">
              <w:rPr>
                <w:rFonts w:ascii="Arial Narrow" w:hAnsi="Arial Narrow"/>
                <w:bCs/>
                <w:sz w:val="22"/>
                <w:szCs w:val="22"/>
              </w:rPr>
              <w:t>28</w:t>
            </w:r>
            <w:r w:rsidRPr="00830ED2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1410" w:type="dxa"/>
          </w:tcPr>
          <w:p w14:paraId="4C2CF950" w14:textId="425C215E" w:rsidR="00E04FF6" w:rsidRPr="00830ED2" w:rsidRDefault="00E04FF6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>$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EE40E6">
              <w:rPr>
                <w:rFonts w:ascii="Arial Narrow" w:hAnsi="Arial Narrow"/>
                <w:sz w:val="22"/>
                <w:szCs w:val="22"/>
              </w:rPr>
              <w:t>1,</w:t>
            </w:r>
            <w:r w:rsidRPr="00830ED2">
              <w:rPr>
                <w:rFonts w:ascii="Arial Narrow" w:hAnsi="Arial Narrow"/>
                <w:sz w:val="22"/>
                <w:szCs w:val="22"/>
              </w:rPr>
              <w:t>2</w:t>
            </w:r>
            <w:r w:rsidR="00635722">
              <w:rPr>
                <w:rFonts w:ascii="Arial Narrow" w:hAnsi="Arial Narrow"/>
                <w:sz w:val="22"/>
                <w:szCs w:val="22"/>
              </w:rPr>
              <w:t>74</w:t>
            </w:r>
            <w:r w:rsidRPr="00830ED2">
              <w:rPr>
                <w:rFonts w:ascii="Arial Narrow" w:hAnsi="Arial Narrow"/>
                <w:sz w:val="22"/>
                <w:szCs w:val="22"/>
              </w:rPr>
              <w:t>,</w:t>
            </w:r>
            <w:r w:rsidR="00635722">
              <w:rPr>
                <w:rFonts w:ascii="Arial Narrow" w:hAnsi="Arial Narrow"/>
                <w:sz w:val="22"/>
                <w:szCs w:val="22"/>
              </w:rPr>
              <w:t>326</w:t>
            </w:r>
          </w:p>
        </w:tc>
        <w:tc>
          <w:tcPr>
            <w:tcW w:w="1383" w:type="dxa"/>
          </w:tcPr>
          <w:p w14:paraId="746541A2" w14:textId="70A4F93D" w:rsidR="00E04FF6" w:rsidRPr="00830ED2" w:rsidRDefault="00E04FF6" w:rsidP="00E04FF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</w:t>
            </w:r>
            <w:r w:rsidRPr="00830ED2"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830ED2">
              <w:rPr>
                <w:rFonts w:ascii="Arial Narrow" w:hAnsi="Arial Narrow"/>
                <w:sz w:val="22"/>
                <w:szCs w:val="22"/>
              </w:rPr>
              <w:t xml:space="preserve">       0</w:t>
            </w:r>
          </w:p>
        </w:tc>
        <w:tc>
          <w:tcPr>
            <w:tcW w:w="1257" w:type="dxa"/>
          </w:tcPr>
          <w:p w14:paraId="6B93E04E" w14:textId="6BAEA9E0" w:rsidR="00E04FF6" w:rsidRPr="00830ED2" w:rsidRDefault="00E04FF6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30ED2">
              <w:rPr>
                <w:rFonts w:ascii="Arial Narrow" w:hAnsi="Arial Narrow"/>
                <w:sz w:val="22"/>
                <w:szCs w:val="22"/>
              </w:rPr>
              <w:t>31</w:t>
            </w:r>
            <w:r w:rsidR="00635722">
              <w:rPr>
                <w:rFonts w:ascii="Arial Narrow" w:hAnsi="Arial Narrow"/>
                <w:sz w:val="22"/>
                <w:szCs w:val="22"/>
              </w:rPr>
              <w:t>8</w:t>
            </w:r>
            <w:r w:rsidRPr="00830ED2">
              <w:rPr>
                <w:rFonts w:ascii="Arial Narrow" w:hAnsi="Arial Narrow"/>
                <w:sz w:val="22"/>
                <w:szCs w:val="22"/>
              </w:rPr>
              <w:t>,</w:t>
            </w:r>
            <w:r w:rsidR="00635722">
              <w:rPr>
                <w:rFonts w:ascii="Arial Narrow" w:hAnsi="Arial Narrow"/>
                <w:sz w:val="22"/>
                <w:szCs w:val="22"/>
              </w:rPr>
              <w:t>58</w:t>
            </w:r>
            <w:r w:rsidRPr="00830ED2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14:paraId="79718163" w14:textId="69B0A8F4" w:rsidR="00E04FF6" w:rsidRPr="00830ED2" w:rsidRDefault="00E04FF6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>$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830ED2">
              <w:rPr>
                <w:rFonts w:ascii="Arial Narrow" w:hAnsi="Arial Narrow"/>
                <w:sz w:val="22"/>
                <w:szCs w:val="22"/>
              </w:rPr>
              <w:t>1,5</w:t>
            </w:r>
            <w:r w:rsidR="00635722">
              <w:rPr>
                <w:rFonts w:ascii="Arial Narrow" w:hAnsi="Arial Narrow"/>
                <w:sz w:val="22"/>
                <w:szCs w:val="22"/>
              </w:rPr>
              <w:t>9</w:t>
            </w:r>
            <w:r w:rsidR="00F67DAB">
              <w:rPr>
                <w:rFonts w:ascii="Arial Narrow" w:hAnsi="Arial Narrow"/>
                <w:sz w:val="22"/>
                <w:szCs w:val="22"/>
              </w:rPr>
              <w:t>2</w:t>
            </w:r>
            <w:r w:rsidRPr="00830ED2">
              <w:rPr>
                <w:rFonts w:ascii="Arial Narrow" w:hAnsi="Arial Narrow"/>
                <w:sz w:val="22"/>
                <w:szCs w:val="22"/>
              </w:rPr>
              <w:t>,</w:t>
            </w:r>
            <w:r w:rsidR="00635722">
              <w:rPr>
                <w:rFonts w:ascii="Arial Narrow" w:hAnsi="Arial Narrow"/>
                <w:sz w:val="22"/>
                <w:szCs w:val="22"/>
              </w:rPr>
              <w:t>908</w:t>
            </w:r>
          </w:p>
        </w:tc>
      </w:tr>
      <w:tr w:rsidR="00E04FF6" w:rsidRPr="00830ED2" w14:paraId="3ECF4051" w14:textId="127DA635" w:rsidTr="00E11A30">
        <w:trPr>
          <w:trHeight w:val="234"/>
        </w:trPr>
        <w:tc>
          <w:tcPr>
            <w:tcW w:w="2892" w:type="dxa"/>
          </w:tcPr>
          <w:p w14:paraId="5F052347" w14:textId="1C64508E" w:rsidR="00E04FF6" w:rsidRPr="00830ED2" w:rsidRDefault="00E04FF6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bCs/>
                <w:sz w:val="22"/>
                <w:szCs w:val="22"/>
              </w:rPr>
              <w:t>Frontier Metropolitan Planning Organization (82</w:t>
            </w:r>
            <w:r w:rsidR="00635722">
              <w:rPr>
                <w:rFonts w:ascii="Arial Narrow" w:hAnsi="Arial Narrow"/>
                <w:bCs/>
                <w:sz w:val="22"/>
                <w:szCs w:val="22"/>
              </w:rPr>
              <w:t>9</w:t>
            </w:r>
            <w:r w:rsidRPr="00830ED2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1410" w:type="dxa"/>
          </w:tcPr>
          <w:p w14:paraId="63273F7F" w14:textId="4CE6BCE1" w:rsidR="00E04FF6" w:rsidRPr="00830ED2" w:rsidRDefault="00E04FF6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EE40E6">
              <w:rPr>
                <w:rFonts w:ascii="Arial Narrow" w:hAnsi="Arial Narrow"/>
                <w:sz w:val="22"/>
                <w:szCs w:val="22"/>
              </w:rPr>
              <w:t>2</w:t>
            </w:r>
            <w:r w:rsidRPr="00830ED2">
              <w:rPr>
                <w:rFonts w:ascii="Arial Narrow" w:hAnsi="Arial Narrow"/>
                <w:sz w:val="22"/>
                <w:szCs w:val="22"/>
              </w:rPr>
              <w:t>9</w:t>
            </w:r>
            <w:r w:rsidR="00635722">
              <w:rPr>
                <w:rFonts w:ascii="Arial Narrow" w:hAnsi="Arial Narrow"/>
                <w:sz w:val="22"/>
                <w:szCs w:val="22"/>
              </w:rPr>
              <w:t>9</w:t>
            </w:r>
            <w:r w:rsidRPr="00830ED2">
              <w:rPr>
                <w:rFonts w:ascii="Arial Narrow" w:hAnsi="Arial Narrow"/>
                <w:sz w:val="22"/>
                <w:szCs w:val="22"/>
              </w:rPr>
              <w:t>,0</w:t>
            </w:r>
            <w:r w:rsidR="00635722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383" w:type="dxa"/>
          </w:tcPr>
          <w:p w14:paraId="73BBC9C5" w14:textId="1E7E99ED" w:rsidR="00E04FF6" w:rsidRPr="00830ED2" w:rsidRDefault="00E04FF6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</w:t>
            </w:r>
            <w:r w:rsidRPr="00830ED2"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830ED2">
              <w:rPr>
                <w:rFonts w:ascii="Arial Narrow" w:hAnsi="Arial Narrow"/>
                <w:sz w:val="22"/>
                <w:szCs w:val="22"/>
              </w:rPr>
              <w:t xml:space="preserve">       0</w:t>
            </w:r>
          </w:p>
        </w:tc>
        <w:tc>
          <w:tcPr>
            <w:tcW w:w="1257" w:type="dxa"/>
          </w:tcPr>
          <w:p w14:paraId="06387438" w14:textId="63C90208" w:rsidR="00E04FF6" w:rsidRPr="00830ED2" w:rsidRDefault="00E04FF6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bCs/>
                <w:sz w:val="22"/>
                <w:szCs w:val="22"/>
              </w:rPr>
              <w:t xml:space="preserve">$     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830ED2">
              <w:rPr>
                <w:rFonts w:ascii="Arial Narrow" w:hAnsi="Arial Narrow"/>
                <w:bCs/>
                <w:sz w:val="22"/>
                <w:szCs w:val="22"/>
              </w:rPr>
              <w:t>7</w:t>
            </w:r>
            <w:r w:rsidR="00635722">
              <w:rPr>
                <w:rFonts w:ascii="Arial Narrow" w:hAnsi="Arial Narrow"/>
                <w:bCs/>
                <w:sz w:val="22"/>
                <w:szCs w:val="22"/>
              </w:rPr>
              <w:t>4</w:t>
            </w:r>
            <w:r w:rsidRPr="00830ED2">
              <w:rPr>
                <w:rFonts w:ascii="Arial Narrow" w:hAnsi="Arial Narrow"/>
                <w:bCs/>
                <w:sz w:val="22"/>
                <w:szCs w:val="22"/>
              </w:rPr>
              <w:t>,</w:t>
            </w:r>
            <w:r w:rsidR="00635722">
              <w:rPr>
                <w:rFonts w:ascii="Arial Narrow" w:hAnsi="Arial Narrow"/>
                <w:bCs/>
                <w:sz w:val="22"/>
                <w:szCs w:val="22"/>
              </w:rPr>
              <w:t>750</w:t>
            </w:r>
          </w:p>
        </w:tc>
        <w:tc>
          <w:tcPr>
            <w:tcW w:w="1440" w:type="dxa"/>
          </w:tcPr>
          <w:p w14:paraId="795E00D0" w14:textId="5D81FB6B" w:rsidR="00E04FF6" w:rsidRPr="00830ED2" w:rsidRDefault="00E04FF6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830ED2">
              <w:rPr>
                <w:rFonts w:ascii="Arial Narrow" w:hAnsi="Arial Narrow"/>
                <w:sz w:val="22"/>
                <w:szCs w:val="22"/>
              </w:rPr>
              <w:t>3</w:t>
            </w:r>
            <w:r w:rsidR="00F67DAB">
              <w:rPr>
                <w:rFonts w:ascii="Arial Narrow" w:hAnsi="Arial Narrow"/>
                <w:sz w:val="22"/>
                <w:szCs w:val="22"/>
              </w:rPr>
              <w:t>73</w:t>
            </w:r>
            <w:r w:rsidRPr="00830ED2">
              <w:rPr>
                <w:rFonts w:ascii="Arial Narrow" w:hAnsi="Arial Narrow"/>
                <w:sz w:val="22"/>
                <w:szCs w:val="22"/>
              </w:rPr>
              <w:t>,</w:t>
            </w:r>
            <w:r w:rsidR="00F67DAB">
              <w:rPr>
                <w:rFonts w:ascii="Arial Narrow" w:hAnsi="Arial Narrow"/>
                <w:sz w:val="22"/>
                <w:szCs w:val="22"/>
              </w:rPr>
              <w:t>750</w:t>
            </w:r>
          </w:p>
        </w:tc>
      </w:tr>
      <w:tr w:rsidR="00E04FF6" w:rsidRPr="00830ED2" w14:paraId="01F0BE18" w14:textId="2652294B" w:rsidTr="00E11A30">
        <w:trPr>
          <w:trHeight w:val="234"/>
        </w:trPr>
        <w:tc>
          <w:tcPr>
            <w:tcW w:w="2892" w:type="dxa"/>
          </w:tcPr>
          <w:p w14:paraId="6B5F0017" w14:textId="47758656" w:rsidR="00E04FF6" w:rsidRPr="00830ED2" w:rsidRDefault="003C1CDA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bCs/>
                <w:sz w:val="22"/>
                <w:szCs w:val="22"/>
              </w:rPr>
              <w:t>Northea</w:t>
            </w:r>
            <w:r>
              <w:rPr>
                <w:rFonts w:ascii="Arial Narrow" w:hAnsi="Arial Narrow"/>
                <w:bCs/>
                <w:sz w:val="22"/>
                <w:szCs w:val="22"/>
              </w:rPr>
              <w:t>s</w:t>
            </w:r>
            <w:r w:rsidRPr="00830ED2">
              <w:rPr>
                <w:rFonts w:ascii="Arial Narrow" w:hAnsi="Arial Narrow"/>
                <w:bCs/>
                <w:sz w:val="22"/>
                <w:szCs w:val="22"/>
              </w:rPr>
              <w:t>t</w:t>
            </w:r>
            <w:r w:rsidR="00E04FF6" w:rsidRPr="00830ED2">
              <w:rPr>
                <w:rFonts w:ascii="Arial Narrow" w:hAnsi="Arial Narrow"/>
                <w:bCs/>
                <w:sz w:val="22"/>
                <w:szCs w:val="22"/>
              </w:rPr>
              <w:t xml:space="preserve"> AR Regional Transp.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Planning </w:t>
            </w:r>
            <w:r w:rsidR="00E04FF6" w:rsidRPr="00830ED2">
              <w:rPr>
                <w:rFonts w:ascii="Arial Narrow" w:hAnsi="Arial Narrow"/>
                <w:bCs/>
                <w:sz w:val="22"/>
                <w:szCs w:val="22"/>
              </w:rPr>
              <w:t>Commission (8</w:t>
            </w:r>
            <w:r w:rsidR="00635722">
              <w:rPr>
                <w:rFonts w:ascii="Arial Narrow" w:hAnsi="Arial Narrow"/>
                <w:bCs/>
                <w:sz w:val="22"/>
                <w:szCs w:val="22"/>
              </w:rPr>
              <w:t>30</w:t>
            </w:r>
            <w:r w:rsidR="00E04FF6" w:rsidRPr="00830ED2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1410" w:type="dxa"/>
          </w:tcPr>
          <w:p w14:paraId="36935A0F" w14:textId="6D01D27C" w:rsidR="00E04FF6" w:rsidRPr="00830ED2" w:rsidRDefault="00E04FF6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EE40E6">
              <w:rPr>
                <w:rFonts w:ascii="Arial Narrow" w:hAnsi="Arial Narrow"/>
                <w:sz w:val="22"/>
                <w:szCs w:val="22"/>
              </w:rPr>
              <w:t>1</w:t>
            </w:r>
            <w:r w:rsidRPr="00830ED2">
              <w:rPr>
                <w:rFonts w:ascii="Arial Narrow" w:hAnsi="Arial Narrow"/>
                <w:sz w:val="22"/>
                <w:szCs w:val="22"/>
              </w:rPr>
              <w:t>7</w:t>
            </w:r>
            <w:r w:rsidR="00635722">
              <w:rPr>
                <w:rFonts w:ascii="Arial Narrow" w:hAnsi="Arial Narrow"/>
                <w:sz w:val="22"/>
                <w:szCs w:val="22"/>
              </w:rPr>
              <w:t>7</w:t>
            </w:r>
            <w:r w:rsidRPr="00830ED2">
              <w:rPr>
                <w:rFonts w:ascii="Arial Narrow" w:hAnsi="Arial Narrow"/>
                <w:sz w:val="22"/>
                <w:szCs w:val="22"/>
              </w:rPr>
              <w:t>,</w:t>
            </w:r>
            <w:r w:rsidR="00635722">
              <w:rPr>
                <w:rFonts w:ascii="Arial Narrow" w:hAnsi="Arial Narrow"/>
                <w:sz w:val="22"/>
                <w:szCs w:val="22"/>
              </w:rPr>
              <w:t>908</w:t>
            </w:r>
          </w:p>
        </w:tc>
        <w:tc>
          <w:tcPr>
            <w:tcW w:w="1383" w:type="dxa"/>
          </w:tcPr>
          <w:p w14:paraId="4DF2B3E9" w14:textId="3417AA78" w:rsidR="00E04FF6" w:rsidRPr="00830ED2" w:rsidRDefault="00E04FF6" w:rsidP="00E04FF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</w:t>
            </w:r>
            <w:r w:rsidRPr="00830ED2"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830ED2">
              <w:rPr>
                <w:rFonts w:ascii="Arial Narrow" w:hAnsi="Arial Narrow"/>
                <w:sz w:val="22"/>
                <w:szCs w:val="22"/>
              </w:rPr>
              <w:t xml:space="preserve">       0</w:t>
            </w:r>
          </w:p>
        </w:tc>
        <w:tc>
          <w:tcPr>
            <w:tcW w:w="1257" w:type="dxa"/>
          </w:tcPr>
          <w:p w14:paraId="72ECCFE7" w14:textId="132D6B19" w:rsidR="00E04FF6" w:rsidRPr="00830ED2" w:rsidRDefault="00E04FF6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30ED2">
              <w:rPr>
                <w:rFonts w:ascii="Arial Narrow" w:hAnsi="Arial Narrow"/>
                <w:sz w:val="22"/>
                <w:szCs w:val="22"/>
              </w:rPr>
              <w:t xml:space="preserve"> 4</w:t>
            </w:r>
            <w:r w:rsidR="00635722">
              <w:rPr>
                <w:rFonts w:ascii="Arial Narrow" w:hAnsi="Arial Narrow"/>
                <w:sz w:val="22"/>
                <w:szCs w:val="22"/>
              </w:rPr>
              <w:t>4</w:t>
            </w:r>
            <w:r w:rsidRPr="00830ED2">
              <w:rPr>
                <w:rFonts w:ascii="Arial Narrow" w:hAnsi="Arial Narrow"/>
                <w:sz w:val="22"/>
                <w:szCs w:val="22"/>
              </w:rPr>
              <w:t>,</w:t>
            </w:r>
            <w:r w:rsidR="00635722">
              <w:rPr>
                <w:rFonts w:ascii="Arial Narrow" w:hAnsi="Arial Narrow"/>
                <w:sz w:val="22"/>
                <w:szCs w:val="22"/>
              </w:rPr>
              <w:t>477</w:t>
            </w:r>
          </w:p>
        </w:tc>
        <w:tc>
          <w:tcPr>
            <w:tcW w:w="1440" w:type="dxa"/>
          </w:tcPr>
          <w:p w14:paraId="3906F44B" w14:textId="4BEE656F" w:rsidR="00E04FF6" w:rsidRPr="00830ED2" w:rsidRDefault="00E04FF6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bCs/>
                <w:sz w:val="22"/>
                <w:szCs w:val="22"/>
              </w:rPr>
              <w:t xml:space="preserve">$  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     </w:t>
            </w:r>
            <w:r w:rsidRPr="00830ED2">
              <w:rPr>
                <w:rFonts w:ascii="Arial Narrow" w:hAnsi="Arial Narrow"/>
                <w:bCs/>
                <w:sz w:val="22"/>
                <w:szCs w:val="22"/>
              </w:rPr>
              <w:t>2</w:t>
            </w:r>
            <w:r w:rsidR="00F67DAB">
              <w:rPr>
                <w:rFonts w:ascii="Arial Narrow" w:hAnsi="Arial Narrow"/>
                <w:bCs/>
                <w:sz w:val="22"/>
                <w:szCs w:val="22"/>
              </w:rPr>
              <w:t>22</w:t>
            </w:r>
            <w:r w:rsidRPr="00830ED2">
              <w:rPr>
                <w:rFonts w:ascii="Arial Narrow" w:hAnsi="Arial Narrow"/>
                <w:bCs/>
                <w:sz w:val="22"/>
                <w:szCs w:val="22"/>
              </w:rPr>
              <w:t>,</w:t>
            </w:r>
            <w:r w:rsidR="00F67DAB">
              <w:rPr>
                <w:rFonts w:ascii="Arial Narrow" w:hAnsi="Arial Narrow"/>
                <w:bCs/>
                <w:sz w:val="22"/>
                <w:szCs w:val="22"/>
              </w:rPr>
              <w:t>38</w:t>
            </w:r>
            <w:r w:rsidRPr="00830ED2">
              <w:rPr>
                <w:rFonts w:ascii="Arial Narrow" w:hAnsi="Arial Narrow"/>
                <w:bCs/>
                <w:sz w:val="22"/>
                <w:szCs w:val="22"/>
              </w:rPr>
              <w:t>5</w:t>
            </w:r>
          </w:p>
        </w:tc>
      </w:tr>
      <w:tr w:rsidR="00E04FF6" w:rsidRPr="00830ED2" w14:paraId="25D83CCF" w14:textId="5AD6B71D" w:rsidTr="00E11A30">
        <w:trPr>
          <w:trHeight w:val="234"/>
        </w:trPr>
        <w:tc>
          <w:tcPr>
            <w:tcW w:w="2892" w:type="dxa"/>
          </w:tcPr>
          <w:p w14:paraId="2FE33134" w14:textId="38E3DB48" w:rsidR="00E04FF6" w:rsidRPr="00830ED2" w:rsidRDefault="00E04FF6" w:rsidP="00E04FF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30ED2">
              <w:rPr>
                <w:rFonts w:ascii="Arial Narrow" w:hAnsi="Arial Narrow"/>
                <w:bCs/>
                <w:sz w:val="22"/>
                <w:szCs w:val="22"/>
              </w:rPr>
              <w:t>Northwest AR Regional Planning Commission (8</w:t>
            </w:r>
            <w:r w:rsidR="00635722">
              <w:rPr>
                <w:rFonts w:ascii="Arial Narrow" w:hAnsi="Arial Narrow"/>
                <w:bCs/>
                <w:sz w:val="22"/>
                <w:szCs w:val="22"/>
              </w:rPr>
              <w:t>31</w:t>
            </w:r>
            <w:r w:rsidRPr="00830ED2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1410" w:type="dxa"/>
          </w:tcPr>
          <w:p w14:paraId="39E36032" w14:textId="11491B61" w:rsidR="00E04FF6" w:rsidRPr="00830ED2" w:rsidRDefault="00E04FF6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bCs/>
                <w:sz w:val="22"/>
                <w:szCs w:val="22"/>
              </w:rPr>
              <w:t xml:space="preserve">$ 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830ED2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   </w:t>
            </w:r>
            <w:r w:rsidR="00635722">
              <w:rPr>
                <w:rFonts w:ascii="Arial Narrow" w:hAnsi="Arial Narrow"/>
                <w:bCs/>
                <w:sz w:val="22"/>
                <w:szCs w:val="22"/>
              </w:rPr>
              <w:t>901</w:t>
            </w:r>
            <w:r w:rsidRPr="00830ED2">
              <w:rPr>
                <w:rFonts w:ascii="Arial Narrow" w:hAnsi="Arial Narrow"/>
                <w:bCs/>
                <w:sz w:val="22"/>
                <w:szCs w:val="22"/>
              </w:rPr>
              <w:t>,</w:t>
            </w:r>
            <w:r w:rsidR="00635722">
              <w:rPr>
                <w:rFonts w:ascii="Arial Narrow" w:hAnsi="Arial Narrow"/>
                <w:bCs/>
                <w:sz w:val="22"/>
                <w:szCs w:val="22"/>
              </w:rPr>
              <w:t>008</w:t>
            </w:r>
          </w:p>
        </w:tc>
        <w:tc>
          <w:tcPr>
            <w:tcW w:w="1383" w:type="dxa"/>
          </w:tcPr>
          <w:p w14:paraId="62EE42DE" w14:textId="3F0DC319" w:rsidR="00E04FF6" w:rsidRPr="00830ED2" w:rsidRDefault="00E04FF6" w:rsidP="00E04FF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</w:t>
            </w:r>
            <w:r w:rsidRPr="00830ED2"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830ED2">
              <w:rPr>
                <w:rFonts w:ascii="Arial Narrow" w:hAnsi="Arial Narrow"/>
                <w:sz w:val="22"/>
                <w:szCs w:val="22"/>
              </w:rPr>
              <w:t xml:space="preserve">       0</w:t>
            </w:r>
          </w:p>
        </w:tc>
        <w:tc>
          <w:tcPr>
            <w:tcW w:w="1257" w:type="dxa"/>
          </w:tcPr>
          <w:p w14:paraId="69881D48" w14:textId="3AC5CB4E" w:rsidR="00E04FF6" w:rsidRPr="00830ED2" w:rsidRDefault="00E04FF6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bCs/>
                <w:sz w:val="22"/>
                <w:szCs w:val="22"/>
              </w:rPr>
              <w:t xml:space="preserve">$   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830ED2">
              <w:rPr>
                <w:rFonts w:ascii="Arial Narrow" w:hAnsi="Arial Narrow"/>
                <w:bCs/>
                <w:sz w:val="22"/>
                <w:szCs w:val="22"/>
              </w:rPr>
              <w:t>22</w:t>
            </w:r>
            <w:r w:rsidR="00635722">
              <w:rPr>
                <w:rFonts w:ascii="Arial Narrow" w:hAnsi="Arial Narrow"/>
                <w:bCs/>
                <w:sz w:val="22"/>
                <w:szCs w:val="22"/>
              </w:rPr>
              <w:t>5</w:t>
            </w:r>
            <w:r w:rsidRPr="00830ED2">
              <w:rPr>
                <w:rFonts w:ascii="Arial Narrow" w:hAnsi="Arial Narrow"/>
                <w:bCs/>
                <w:sz w:val="22"/>
                <w:szCs w:val="22"/>
              </w:rPr>
              <w:t>,</w:t>
            </w:r>
            <w:r w:rsidR="00635722">
              <w:rPr>
                <w:rFonts w:ascii="Arial Narrow" w:hAnsi="Arial Narrow"/>
                <w:bCs/>
                <w:sz w:val="22"/>
                <w:szCs w:val="22"/>
              </w:rPr>
              <w:t>252</w:t>
            </w:r>
          </w:p>
        </w:tc>
        <w:tc>
          <w:tcPr>
            <w:tcW w:w="1440" w:type="dxa"/>
          </w:tcPr>
          <w:p w14:paraId="7A3BB384" w14:textId="509A75F0" w:rsidR="00E04FF6" w:rsidRPr="00830ED2" w:rsidRDefault="00E04FF6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bCs/>
                <w:sz w:val="22"/>
                <w:szCs w:val="22"/>
              </w:rPr>
              <w:t xml:space="preserve">$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    </w:t>
            </w:r>
            <w:r w:rsidRPr="00830ED2">
              <w:rPr>
                <w:rFonts w:ascii="Arial Narrow" w:hAnsi="Arial Narrow"/>
                <w:bCs/>
                <w:sz w:val="22"/>
                <w:szCs w:val="22"/>
              </w:rPr>
              <w:t>1,1</w:t>
            </w:r>
            <w:r w:rsidR="00F67DAB">
              <w:rPr>
                <w:rFonts w:ascii="Arial Narrow" w:hAnsi="Arial Narrow"/>
                <w:bCs/>
                <w:sz w:val="22"/>
                <w:szCs w:val="22"/>
              </w:rPr>
              <w:t>26</w:t>
            </w:r>
            <w:r w:rsidRPr="00830ED2">
              <w:rPr>
                <w:rFonts w:ascii="Arial Narrow" w:hAnsi="Arial Narrow"/>
                <w:bCs/>
                <w:sz w:val="22"/>
                <w:szCs w:val="22"/>
              </w:rPr>
              <w:t>,</w:t>
            </w:r>
            <w:r w:rsidR="00F67DAB">
              <w:rPr>
                <w:rFonts w:ascii="Arial Narrow" w:hAnsi="Arial Narrow"/>
                <w:bCs/>
                <w:sz w:val="22"/>
                <w:szCs w:val="22"/>
              </w:rPr>
              <w:t>260</w:t>
            </w:r>
          </w:p>
        </w:tc>
      </w:tr>
      <w:tr w:rsidR="00E04FF6" w:rsidRPr="00830ED2" w14:paraId="28240657" w14:textId="5F62C2F1" w:rsidTr="00E11A30">
        <w:trPr>
          <w:trHeight w:val="234"/>
        </w:trPr>
        <w:tc>
          <w:tcPr>
            <w:tcW w:w="2892" w:type="dxa"/>
          </w:tcPr>
          <w:p w14:paraId="73A18905" w14:textId="55CCB204" w:rsidR="00E04FF6" w:rsidRPr="00830ED2" w:rsidRDefault="00E04FF6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bCs/>
                <w:sz w:val="22"/>
                <w:szCs w:val="22"/>
              </w:rPr>
              <w:t>Southeast AR Regional Planning Commission (8</w:t>
            </w:r>
            <w:r w:rsidR="00635722">
              <w:rPr>
                <w:rFonts w:ascii="Arial Narrow" w:hAnsi="Arial Narrow"/>
                <w:bCs/>
                <w:sz w:val="22"/>
                <w:szCs w:val="22"/>
              </w:rPr>
              <w:t>32</w:t>
            </w:r>
            <w:r w:rsidRPr="00830ED2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1410" w:type="dxa"/>
          </w:tcPr>
          <w:p w14:paraId="17126B05" w14:textId="224319B6" w:rsidR="00E04FF6" w:rsidRPr="00830ED2" w:rsidRDefault="00E04FF6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830ED2">
              <w:rPr>
                <w:rFonts w:ascii="Arial Narrow" w:hAnsi="Arial Narrow"/>
                <w:sz w:val="22"/>
                <w:szCs w:val="22"/>
              </w:rPr>
              <w:t>11</w:t>
            </w:r>
            <w:r w:rsidR="00635722">
              <w:rPr>
                <w:rFonts w:ascii="Arial Narrow" w:hAnsi="Arial Narrow"/>
                <w:sz w:val="22"/>
                <w:szCs w:val="22"/>
              </w:rPr>
              <w:t>2</w:t>
            </w:r>
            <w:r w:rsidRPr="00830ED2">
              <w:rPr>
                <w:rFonts w:ascii="Arial Narrow" w:hAnsi="Arial Narrow"/>
                <w:sz w:val="22"/>
                <w:szCs w:val="22"/>
              </w:rPr>
              <w:t>,</w:t>
            </w:r>
            <w:r w:rsidR="00635722">
              <w:rPr>
                <w:rFonts w:ascii="Arial Narrow" w:hAnsi="Arial Narrow"/>
                <w:sz w:val="22"/>
                <w:szCs w:val="22"/>
              </w:rPr>
              <w:t>566</w:t>
            </w:r>
          </w:p>
        </w:tc>
        <w:tc>
          <w:tcPr>
            <w:tcW w:w="1383" w:type="dxa"/>
          </w:tcPr>
          <w:p w14:paraId="38A06F5D" w14:textId="346E5AF3" w:rsidR="00E04FF6" w:rsidRPr="00830ED2" w:rsidRDefault="00E04FF6" w:rsidP="00E04FF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</w:t>
            </w:r>
            <w:r w:rsidRPr="00830ED2"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830ED2">
              <w:rPr>
                <w:rFonts w:ascii="Arial Narrow" w:hAnsi="Arial Narrow"/>
                <w:sz w:val="22"/>
                <w:szCs w:val="22"/>
              </w:rPr>
              <w:t xml:space="preserve">       0</w:t>
            </w:r>
          </w:p>
        </w:tc>
        <w:tc>
          <w:tcPr>
            <w:tcW w:w="1257" w:type="dxa"/>
          </w:tcPr>
          <w:p w14:paraId="7DDD26BC" w14:textId="62FC80F8" w:rsidR="00E04FF6" w:rsidRPr="00830ED2" w:rsidRDefault="00E04FF6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bCs/>
                <w:sz w:val="22"/>
                <w:szCs w:val="22"/>
              </w:rPr>
              <w:t xml:space="preserve">$    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Pr="00830ED2">
              <w:rPr>
                <w:rFonts w:ascii="Arial Narrow" w:hAnsi="Arial Narrow"/>
                <w:bCs/>
                <w:sz w:val="22"/>
                <w:szCs w:val="22"/>
              </w:rPr>
              <w:t>2</w:t>
            </w:r>
            <w:r w:rsidR="00635722">
              <w:rPr>
                <w:rFonts w:ascii="Arial Narrow" w:hAnsi="Arial Narrow"/>
                <w:bCs/>
                <w:sz w:val="22"/>
                <w:szCs w:val="22"/>
              </w:rPr>
              <w:t>8</w:t>
            </w:r>
            <w:r w:rsidRPr="00830ED2">
              <w:rPr>
                <w:rFonts w:ascii="Arial Narrow" w:hAnsi="Arial Narrow"/>
                <w:bCs/>
                <w:sz w:val="22"/>
                <w:szCs w:val="22"/>
              </w:rPr>
              <w:t>,</w:t>
            </w:r>
            <w:r w:rsidR="00635722">
              <w:rPr>
                <w:rFonts w:ascii="Arial Narrow" w:hAnsi="Arial Narrow"/>
                <w:bCs/>
                <w:sz w:val="22"/>
                <w:szCs w:val="22"/>
              </w:rPr>
              <w:t>14</w:t>
            </w:r>
            <w:r w:rsidR="00E17C49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6ADD7848" w14:textId="0C20D2E7" w:rsidR="00E04FF6" w:rsidRPr="00830ED2" w:rsidRDefault="00E04FF6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830ED2">
              <w:rPr>
                <w:rFonts w:ascii="Arial Narrow" w:hAnsi="Arial Narrow"/>
                <w:sz w:val="22"/>
                <w:szCs w:val="22"/>
              </w:rPr>
              <w:t>1</w:t>
            </w:r>
            <w:r w:rsidR="00F67DAB">
              <w:rPr>
                <w:rFonts w:ascii="Arial Narrow" w:hAnsi="Arial Narrow"/>
                <w:sz w:val="22"/>
                <w:szCs w:val="22"/>
              </w:rPr>
              <w:t>40</w:t>
            </w:r>
            <w:r w:rsidRPr="00830ED2">
              <w:rPr>
                <w:rFonts w:ascii="Arial Narrow" w:hAnsi="Arial Narrow"/>
                <w:sz w:val="22"/>
                <w:szCs w:val="22"/>
              </w:rPr>
              <w:t>,</w:t>
            </w:r>
            <w:r w:rsidR="00F67DAB">
              <w:rPr>
                <w:rFonts w:ascii="Arial Narrow" w:hAnsi="Arial Narrow"/>
                <w:sz w:val="22"/>
                <w:szCs w:val="22"/>
              </w:rPr>
              <w:t>70</w:t>
            </w:r>
            <w:r w:rsidR="00E17C49"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E04FF6" w:rsidRPr="00830ED2" w14:paraId="1BBAA7B3" w14:textId="77777777" w:rsidTr="00E11A30">
        <w:trPr>
          <w:trHeight w:val="234"/>
        </w:trPr>
        <w:tc>
          <w:tcPr>
            <w:tcW w:w="2892" w:type="dxa"/>
          </w:tcPr>
          <w:p w14:paraId="0F307489" w14:textId="4A590698" w:rsidR="00E04FF6" w:rsidRPr="00830ED2" w:rsidRDefault="00E04FF6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bCs/>
                <w:sz w:val="22"/>
                <w:szCs w:val="22"/>
              </w:rPr>
              <w:t>Tri-Lakes Metropolitan Planning Commission (8</w:t>
            </w:r>
            <w:r w:rsidR="00635722">
              <w:rPr>
                <w:rFonts w:ascii="Arial Narrow" w:hAnsi="Arial Narrow"/>
                <w:bCs/>
                <w:sz w:val="22"/>
                <w:szCs w:val="22"/>
              </w:rPr>
              <w:t>33</w:t>
            </w:r>
            <w:r w:rsidRPr="00830ED2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1410" w:type="dxa"/>
          </w:tcPr>
          <w:p w14:paraId="50F36AEF" w14:textId="4D6DDD9A" w:rsidR="00E04FF6" w:rsidRPr="00830ED2" w:rsidRDefault="00E04FF6" w:rsidP="00E04FF6">
            <w:pPr>
              <w:rPr>
                <w:rFonts w:ascii="Arial Narrow" w:hAnsi="Arial Narrow"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830ED2">
              <w:rPr>
                <w:rFonts w:ascii="Arial Narrow" w:hAnsi="Arial Narrow"/>
                <w:sz w:val="22"/>
                <w:szCs w:val="22"/>
              </w:rPr>
              <w:t>1</w:t>
            </w:r>
            <w:r w:rsidR="00635722">
              <w:rPr>
                <w:rFonts w:ascii="Arial Narrow" w:hAnsi="Arial Narrow"/>
                <w:sz w:val="22"/>
                <w:szCs w:val="22"/>
              </w:rPr>
              <w:t>42</w:t>
            </w:r>
            <w:r w:rsidRPr="00830ED2">
              <w:rPr>
                <w:rFonts w:ascii="Arial Narrow" w:hAnsi="Arial Narrow"/>
                <w:sz w:val="22"/>
                <w:szCs w:val="22"/>
              </w:rPr>
              <w:t>,</w:t>
            </w:r>
            <w:r w:rsidR="00635722">
              <w:rPr>
                <w:rFonts w:ascii="Arial Narrow" w:hAnsi="Arial Narrow"/>
                <w:sz w:val="22"/>
                <w:szCs w:val="22"/>
              </w:rPr>
              <w:t>587</w:t>
            </w:r>
          </w:p>
        </w:tc>
        <w:tc>
          <w:tcPr>
            <w:tcW w:w="1383" w:type="dxa"/>
          </w:tcPr>
          <w:p w14:paraId="255A3163" w14:textId="10C1C124" w:rsidR="00E04FF6" w:rsidRPr="00830ED2" w:rsidRDefault="00E04FF6" w:rsidP="00E04FF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</w:t>
            </w:r>
            <w:r w:rsidRPr="00830ED2"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830ED2">
              <w:rPr>
                <w:rFonts w:ascii="Arial Narrow" w:hAnsi="Arial Narrow"/>
                <w:sz w:val="22"/>
                <w:szCs w:val="22"/>
              </w:rPr>
              <w:t xml:space="preserve">       0</w:t>
            </w:r>
          </w:p>
        </w:tc>
        <w:tc>
          <w:tcPr>
            <w:tcW w:w="1257" w:type="dxa"/>
          </w:tcPr>
          <w:p w14:paraId="10255F49" w14:textId="538FD21F" w:rsidR="00E04FF6" w:rsidRPr="00830ED2" w:rsidRDefault="00E04FF6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bCs/>
                <w:sz w:val="22"/>
                <w:szCs w:val="22"/>
              </w:rPr>
              <w:t>$       3</w:t>
            </w:r>
            <w:r w:rsidR="00635722">
              <w:rPr>
                <w:rFonts w:ascii="Arial Narrow" w:hAnsi="Arial Narrow"/>
                <w:bCs/>
                <w:sz w:val="22"/>
                <w:szCs w:val="22"/>
              </w:rPr>
              <w:t>5</w:t>
            </w:r>
            <w:r w:rsidRPr="00830ED2">
              <w:rPr>
                <w:rFonts w:ascii="Arial Narrow" w:hAnsi="Arial Narrow"/>
                <w:bCs/>
                <w:sz w:val="22"/>
                <w:szCs w:val="22"/>
              </w:rPr>
              <w:t>,</w:t>
            </w:r>
            <w:r w:rsidR="00635722">
              <w:rPr>
                <w:rFonts w:ascii="Arial Narrow" w:hAnsi="Arial Narrow"/>
                <w:bCs/>
                <w:sz w:val="22"/>
                <w:szCs w:val="22"/>
              </w:rPr>
              <w:t>647</w:t>
            </w:r>
          </w:p>
        </w:tc>
        <w:tc>
          <w:tcPr>
            <w:tcW w:w="1440" w:type="dxa"/>
          </w:tcPr>
          <w:p w14:paraId="04C52F77" w14:textId="295C42CA" w:rsidR="00E04FF6" w:rsidRPr="00830ED2" w:rsidRDefault="00E04FF6" w:rsidP="00E04FF6">
            <w:pPr>
              <w:rPr>
                <w:rFonts w:ascii="Arial Narrow" w:hAnsi="Arial Narrow"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830ED2">
              <w:rPr>
                <w:rFonts w:ascii="Arial Narrow" w:hAnsi="Arial Narrow"/>
                <w:sz w:val="22"/>
                <w:szCs w:val="22"/>
              </w:rPr>
              <w:t>17</w:t>
            </w:r>
            <w:r w:rsidR="00F67DAB">
              <w:rPr>
                <w:rFonts w:ascii="Arial Narrow" w:hAnsi="Arial Narrow"/>
                <w:sz w:val="22"/>
                <w:szCs w:val="22"/>
              </w:rPr>
              <w:t>8</w:t>
            </w:r>
            <w:r w:rsidRPr="00830ED2">
              <w:rPr>
                <w:rFonts w:ascii="Arial Narrow" w:hAnsi="Arial Narrow"/>
                <w:sz w:val="22"/>
                <w:szCs w:val="22"/>
              </w:rPr>
              <w:t>,</w:t>
            </w:r>
            <w:r w:rsidR="00F67DAB">
              <w:rPr>
                <w:rFonts w:ascii="Arial Narrow" w:hAnsi="Arial Narrow"/>
                <w:sz w:val="22"/>
                <w:szCs w:val="22"/>
              </w:rPr>
              <w:t>23</w:t>
            </w:r>
            <w:r w:rsidRPr="00830ED2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E04FF6" w:rsidRPr="00830ED2" w14:paraId="46595C88" w14:textId="77777777" w:rsidTr="00E11A30">
        <w:trPr>
          <w:trHeight w:val="234"/>
        </w:trPr>
        <w:tc>
          <w:tcPr>
            <w:tcW w:w="2892" w:type="dxa"/>
          </w:tcPr>
          <w:p w14:paraId="0F49A1C0" w14:textId="76ADACD2" w:rsidR="00E04FF6" w:rsidRPr="00830ED2" w:rsidRDefault="00E04FF6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bCs/>
                <w:sz w:val="22"/>
                <w:szCs w:val="22"/>
              </w:rPr>
              <w:t xml:space="preserve">Texarkana Metropolitan Planning Organization </w:t>
            </w:r>
            <w:r w:rsidR="003C1CDA">
              <w:rPr>
                <w:rFonts w:ascii="Arial Narrow" w:hAnsi="Arial Narrow"/>
                <w:bCs/>
                <w:sz w:val="22"/>
                <w:szCs w:val="22"/>
              </w:rPr>
              <w:t>(8</w:t>
            </w:r>
            <w:r w:rsidR="00635722">
              <w:rPr>
                <w:rFonts w:ascii="Arial Narrow" w:hAnsi="Arial Narrow"/>
                <w:bCs/>
                <w:sz w:val="22"/>
                <w:szCs w:val="22"/>
              </w:rPr>
              <w:t>34</w:t>
            </w:r>
            <w:r w:rsidR="003C1CDA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1410" w:type="dxa"/>
          </w:tcPr>
          <w:p w14:paraId="16CEF03C" w14:textId="27AF0005" w:rsidR="00E04FF6" w:rsidRPr="00830ED2" w:rsidRDefault="00E04FF6" w:rsidP="00E04FF6">
            <w:pPr>
              <w:rPr>
                <w:rFonts w:ascii="Arial Narrow" w:hAnsi="Arial Narrow"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830ED2">
              <w:rPr>
                <w:rFonts w:ascii="Arial Narrow" w:hAnsi="Arial Narrow"/>
                <w:sz w:val="22"/>
                <w:szCs w:val="22"/>
              </w:rPr>
              <w:t>6</w:t>
            </w:r>
            <w:r w:rsidR="00635722">
              <w:rPr>
                <w:rFonts w:ascii="Arial Narrow" w:hAnsi="Arial Narrow"/>
                <w:sz w:val="22"/>
                <w:szCs w:val="22"/>
              </w:rPr>
              <w:t>1</w:t>
            </w:r>
            <w:r w:rsidRPr="00830ED2">
              <w:rPr>
                <w:rFonts w:ascii="Arial Narrow" w:hAnsi="Arial Narrow"/>
                <w:sz w:val="22"/>
                <w:szCs w:val="22"/>
              </w:rPr>
              <w:t>,</w:t>
            </w:r>
            <w:r w:rsidR="00635722">
              <w:rPr>
                <w:rFonts w:ascii="Arial Narrow" w:hAnsi="Arial Narrow"/>
                <w:sz w:val="22"/>
                <w:szCs w:val="22"/>
              </w:rPr>
              <w:t>729</w:t>
            </w:r>
          </w:p>
        </w:tc>
        <w:tc>
          <w:tcPr>
            <w:tcW w:w="1383" w:type="dxa"/>
          </w:tcPr>
          <w:p w14:paraId="1BE2EB17" w14:textId="52D3FAE7" w:rsidR="00E04FF6" w:rsidRPr="00830ED2" w:rsidRDefault="00E04FF6" w:rsidP="00E04FF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</w:t>
            </w:r>
            <w:r w:rsidRPr="00830ED2"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830ED2">
              <w:rPr>
                <w:rFonts w:ascii="Arial Narrow" w:hAnsi="Arial Narrow"/>
                <w:sz w:val="22"/>
                <w:szCs w:val="22"/>
              </w:rPr>
              <w:t xml:space="preserve">       0</w:t>
            </w:r>
          </w:p>
        </w:tc>
        <w:tc>
          <w:tcPr>
            <w:tcW w:w="1257" w:type="dxa"/>
          </w:tcPr>
          <w:p w14:paraId="6B619B28" w14:textId="6D91923B" w:rsidR="00E04FF6" w:rsidRPr="00830ED2" w:rsidRDefault="00E04FF6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bCs/>
                <w:sz w:val="22"/>
                <w:szCs w:val="22"/>
              </w:rPr>
              <w:t>$       15,</w:t>
            </w:r>
            <w:r w:rsidR="00635722">
              <w:rPr>
                <w:rFonts w:ascii="Arial Narrow" w:hAnsi="Arial Narrow"/>
                <w:bCs/>
                <w:sz w:val="22"/>
                <w:szCs w:val="22"/>
              </w:rPr>
              <w:t>432</w:t>
            </w:r>
          </w:p>
        </w:tc>
        <w:tc>
          <w:tcPr>
            <w:tcW w:w="1440" w:type="dxa"/>
          </w:tcPr>
          <w:p w14:paraId="1A8A4A84" w14:textId="20A1F3BB" w:rsidR="00E04FF6" w:rsidRPr="00830ED2" w:rsidRDefault="00E04FF6" w:rsidP="00E04FF6">
            <w:pPr>
              <w:rPr>
                <w:rFonts w:ascii="Arial Narrow" w:hAnsi="Arial Narrow"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830ED2">
              <w:rPr>
                <w:rFonts w:ascii="Arial Narrow" w:hAnsi="Arial Narrow"/>
                <w:sz w:val="22"/>
                <w:szCs w:val="22"/>
              </w:rPr>
              <w:t>7</w:t>
            </w:r>
            <w:r w:rsidR="00F67DAB">
              <w:rPr>
                <w:rFonts w:ascii="Arial Narrow" w:hAnsi="Arial Narrow"/>
                <w:sz w:val="22"/>
                <w:szCs w:val="22"/>
              </w:rPr>
              <w:t>7</w:t>
            </w:r>
            <w:r w:rsidRPr="00830ED2">
              <w:rPr>
                <w:rFonts w:ascii="Arial Narrow" w:hAnsi="Arial Narrow"/>
                <w:sz w:val="22"/>
                <w:szCs w:val="22"/>
              </w:rPr>
              <w:t>,</w:t>
            </w:r>
            <w:r w:rsidR="00F67DAB">
              <w:rPr>
                <w:rFonts w:ascii="Arial Narrow" w:hAnsi="Arial Narrow"/>
                <w:sz w:val="22"/>
                <w:szCs w:val="22"/>
              </w:rPr>
              <w:t>161</w:t>
            </w:r>
          </w:p>
        </w:tc>
      </w:tr>
      <w:tr w:rsidR="00E04FF6" w:rsidRPr="00830ED2" w14:paraId="3EF3B464" w14:textId="77777777" w:rsidTr="00E11A30">
        <w:trPr>
          <w:trHeight w:val="234"/>
        </w:trPr>
        <w:tc>
          <w:tcPr>
            <w:tcW w:w="2892" w:type="dxa"/>
          </w:tcPr>
          <w:p w14:paraId="16EFD657" w14:textId="6A7BA053" w:rsidR="00E04FF6" w:rsidRPr="00830ED2" w:rsidRDefault="00E04FF6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bCs/>
                <w:sz w:val="22"/>
                <w:szCs w:val="22"/>
              </w:rPr>
              <w:t>West Memphis Metropolitan Planning Organization</w:t>
            </w:r>
            <w:r w:rsidR="003C1CDA">
              <w:rPr>
                <w:rFonts w:ascii="Arial Narrow" w:hAnsi="Arial Narrow"/>
                <w:bCs/>
                <w:sz w:val="22"/>
                <w:szCs w:val="22"/>
              </w:rPr>
              <w:t xml:space="preserve"> (8</w:t>
            </w:r>
            <w:r w:rsidR="00635722">
              <w:rPr>
                <w:rFonts w:ascii="Arial Narrow" w:hAnsi="Arial Narrow"/>
                <w:bCs/>
                <w:sz w:val="22"/>
                <w:szCs w:val="22"/>
              </w:rPr>
              <w:t>35</w:t>
            </w:r>
            <w:r w:rsidR="003C1CDA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1410" w:type="dxa"/>
          </w:tcPr>
          <w:p w14:paraId="09FE85BA" w14:textId="1F82A389" w:rsidR="00E04FF6" w:rsidRPr="00830ED2" w:rsidRDefault="00E04FF6" w:rsidP="00E04FF6">
            <w:pPr>
              <w:rPr>
                <w:rFonts w:ascii="Arial Narrow" w:hAnsi="Arial Narrow"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830ED2">
              <w:rPr>
                <w:rFonts w:ascii="Arial Narrow" w:hAnsi="Arial Narrow"/>
                <w:sz w:val="22"/>
                <w:szCs w:val="22"/>
              </w:rPr>
              <w:t xml:space="preserve"> 9</w:t>
            </w:r>
            <w:r w:rsidR="00635722">
              <w:rPr>
                <w:rFonts w:ascii="Arial Narrow" w:hAnsi="Arial Narrow"/>
                <w:sz w:val="22"/>
                <w:szCs w:val="22"/>
              </w:rPr>
              <w:t>4</w:t>
            </w:r>
            <w:r w:rsidRPr="00830ED2">
              <w:rPr>
                <w:rFonts w:ascii="Arial Narrow" w:hAnsi="Arial Narrow"/>
                <w:sz w:val="22"/>
                <w:szCs w:val="22"/>
              </w:rPr>
              <w:t>,</w:t>
            </w:r>
            <w:r w:rsidR="00635722">
              <w:rPr>
                <w:rFonts w:ascii="Arial Narrow" w:hAnsi="Arial Narrow"/>
                <w:sz w:val="22"/>
                <w:szCs w:val="22"/>
              </w:rPr>
              <w:t>795</w:t>
            </w:r>
          </w:p>
        </w:tc>
        <w:tc>
          <w:tcPr>
            <w:tcW w:w="1383" w:type="dxa"/>
          </w:tcPr>
          <w:p w14:paraId="045CD3F1" w14:textId="181B863C" w:rsidR="00E04FF6" w:rsidRPr="00830ED2" w:rsidRDefault="00E04FF6" w:rsidP="00E04FF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</w:t>
            </w:r>
            <w:r w:rsidRPr="00830ED2"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830ED2">
              <w:rPr>
                <w:rFonts w:ascii="Arial Narrow" w:hAnsi="Arial Narrow"/>
                <w:sz w:val="22"/>
                <w:szCs w:val="22"/>
              </w:rPr>
              <w:t xml:space="preserve">       0</w:t>
            </w:r>
          </w:p>
        </w:tc>
        <w:tc>
          <w:tcPr>
            <w:tcW w:w="1257" w:type="dxa"/>
          </w:tcPr>
          <w:p w14:paraId="783B6DD5" w14:textId="04811052" w:rsidR="00E04FF6" w:rsidRPr="00830ED2" w:rsidRDefault="00E04FF6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bCs/>
                <w:sz w:val="22"/>
                <w:szCs w:val="22"/>
              </w:rPr>
              <w:t>$       23,</w:t>
            </w:r>
            <w:r w:rsidR="00F67DAB">
              <w:rPr>
                <w:rFonts w:ascii="Arial Narrow" w:hAnsi="Arial Narrow"/>
                <w:bCs/>
                <w:sz w:val="22"/>
                <w:szCs w:val="22"/>
              </w:rPr>
              <w:t>699</w:t>
            </w:r>
          </w:p>
        </w:tc>
        <w:tc>
          <w:tcPr>
            <w:tcW w:w="1440" w:type="dxa"/>
          </w:tcPr>
          <w:p w14:paraId="1AF187CE" w14:textId="32600AEA" w:rsidR="00E04FF6" w:rsidRPr="00830ED2" w:rsidRDefault="00E04FF6" w:rsidP="00E04FF6">
            <w:pPr>
              <w:rPr>
                <w:rFonts w:ascii="Arial Narrow" w:hAnsi="Arial Narrow"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830ED2">
              <w:rPr>
                <w:rFonts w:ascii="Arial Narrow" w:hAnsi="Arial Narrow"/>
                <w:sz w:val="22"/>
                <w:szCs w:val="22"/>
              </w:rPr>
              <w:t>11</w:t>
            </w:r>
            <w:r w:rsidR="00F67DAB">
              <w:rPr>
                <w:rFonts w:ascii="Arial Narrow" w:hAnsi="Arial Narrow"/>
                <w:sz w:val="22"/>
                <w:szCs w:val="22"/>
              </w:rPr>
              <w:t>8</w:t>
            </w:r>
            <w:r w:rsidRPr="00830ED2">
              <w:rPr>
                <w:rFonts w:ascii="Arial Narrow" w:hAnsi="Arial Narrow"/>
                <w:sz w:val="22"/>
                <w:szCs w:val="22"/>
              </w:rPr>
              <w:t>,</w:t>
            </w:r>
            <w:r w:rsidR="00F67DAB">
              <w:rPr>
                <w:rFonts w:ascii="Arial Narrow" w:hAnsi="Arial Narrow"/>
                <w:sz w:val="22"/>
                <w:szCs w:val="22"/>
              </w:rPr>
              <w:t>494</w:t>
            </w:r>
          </w:p>
        </w:tc>
      </w:tr>
      <w:tr w:rsidR="00E04FF6" w:rsidRPr="00830ED2" w14:paraId="7A5ADE34" w14:textId="77777777" w:rsidTr="00E11A30">
        <w:trPr>
          <w:trHeight w:val="234"/>
        </w:trPr>
        <w:tc>
          <w:tcPr>
            <w:tcW w:w="2892" w:type="dxa"/>
          </w:tcPr>
          <w:p w14:paraId="6775979A" w14:textId="011D4CD1" w:rsidR="00E04FF6" w:rsidRPr="00830ED2" w:rsidRDefault="00E04FF6" w:rsidP="00E04FF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30ED2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</w:tc>
        <w:tc>
          <w:tcPr>
            <w:tcW w:w="1410" w:type="dxa"/>
          </w:tcPr>
          <w:p w14:paraId="2545E2DD" w14:textId="1FE9AD94" w:rsidR="00E04FF6" w:rsidRPr="00830ED2" w:rsidRDefault="00E04FF6" w:rsidP="00E04FF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30ED2">
              <w:rPr>
                <w:rFonts w:ascii="Arial Narrow" w:hAnsi="Arial Narrow"/>
                <w:b/>
                <w:sz w:val="22"/>
                <w:szCs w:val="22"/>
              </w:rPr>
              <w:t xml:space="preserve">$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  <w:r w:rsidR="00EE40E6">
              <w:rPr>
                <w:rFonts w:ascii="Arial Narrow" w:hAnsi="Arial Narrow"/>
                <w:b/>
                <w:sz w:val="22"/>
                <w:szCs w:val="22"/>
              </w:rPr>
              <w:t>3,</w:t>
            </w:r>
            <w:r w:rsidR="00635722">
              <w:rPr>
                <w:rFonts w:ascii="Arial Narrow" w:hAnsi="Arial Narrow"/>
                <w:b/>
                <w:sz w:val="22"/>
                <w:szCs w:val="22"/>
              </w:rPr>
              <w:t>234</w:t>
            </w:r>
            <w:r w:rsidR="00EE40E6">
              <w:rPr>
                <w:rFonts w:ascii="Arial Narrow" w:hAnsi="Arial Narrow"/>
                <w:b/>
                <w:sz w:val="22"/>
                <w:szCs w:val="22"/>
              </w:rPr>
              <w:t>,</w:t>
            </w:r>
            <w:r w:rsidR="00635722">
              <w:rPr>
                <w:rFonts w:ascii="Arial Narrow" w:hAnsi="Arial Narrow"/>
                <w:b/>
                <w:sz w:val="22"/>
                <w:szCs w:val="22"/>
              </w:rPr>
              <w:t>956</w:t>
            </w:r>
          </w:p>
        </w:tc>
        <w:tc>
          <w:tcPr>
            <w:tcW w:w="1383" w:type="dxa"/>
          </w:tcPr>
          <w:p w14:paraId="051CEBB1" w14:textId="7C2A451E" w:rsidR="00E04FF6" w:rsidRPr="00830ED2" w:rsidRDefault="00E04FF6" w:rsidP="00E04FF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</w:t>
            </w:r>
            <w:r w:rsidRPr="00830ED2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830ED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35722" w:rsidRPr="00F67DAB">
              <w:rPr>
                <w:rFonts w:ascii="Arial Narrow" w:hAnsi="Arial Narrow"/>
                <w:b/>
                <w:bCs/>
                <w:sz w:val="22"/>
                <w:szCs w:val="22"/>
              </w:rPr>
              <w:t>42,759</w:t>
            </w:r>
          </w:p>
        </w:tc>
        <w:tc>
          <w:tcPr>
            <w:tcW w:w="1257" w:type="dxa"/>
          </w:tcPr>
          <w:p w14:paraId="418A89A4" w14:textId="5E725F9F" w:rsidR="00E04FF6" w:rsidRPr="00830ED2" w:rsidRDefault="00E04FF6" w:rsidP="00E04FF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30ED2">
              <w:rPr>
                <w:rFonts w:ascii="Arial Narrow" w:hAnsi="Arial Narrow"/>
                <w:b/>
                <w:sz w:val="22"/>
                <w:szCs w:val="22"/>
              </w:rPr>
              <w:t xml:space="preserve">$   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830ED2">
              <w:rPr>
                <w:rFonts w:ascii="Arial Narrow" w:hAnsi="Arial Narrow"/>
                <w:b/>
                <w:sz w:val="22"/>
                <w:szCs w:val="22"/>
              </w:rPr>
              <w:t>7</w:t>
            </w:r>
            <w:r w:rsidR="00F67DAB">
              <w:rPr>
                <w:rFonts w:ascii="Arial Narrow" w:hAnsi="Arial Narrow"/>
                <w:b/>
                <w:sz w:val="22"/>
                <w:szCs w:val="22"/>
              </w:rPr>
              <w:t>65</w:t>
            </w:r>
            <w:r w:rsidRPr="00830ED2">
              <w:rPr>
                <w:rFonts w:ascii="Arial Narrow" w:hAnsi="Arial Narrow"/>
                <w:b/>
                <w:sz w:val="22"/>
                <w:szCs w:val="22"/>
              </w:rPr>
              <w:t>,</w:t>
            </w:r>
            <w:r w:rsidR="00F67DAB">
              <w:rPr>
                <w:rFonts w:ascii="Arial Narrow" w:hAnsi="Arial Narrow"/>
                <w:b/>
                <w:sz w:val="22"/>
                <w:szCs w:val="22"/>
              </w:rPr>
              <w:t>980</w:t>
            </w:r>
          </w:p>
        </w:tc>
        <w:tc>
          <w:tcPr>
            <w:tcW w:w="1440" w:type="dxa"/>
          </w:tcPr>
          <w:p w14:paraId="7ACF3616" w14:textId="34765D0D" w:rsidR="00E04FF6" w:rsidRPr="00830ED2" w:rsidRDefault="00E04FF6" w:rsidP="00E04FF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30ED2">
              <w:rPr>
                <w:rFonts w:ascii="Arial Narrow" w:hAnsi="Arial Narrow"/>
                <w:b/>
                <w:sz w:val="22"/>
                <w:szCs w:val="22"/>
              </w:rPr>
              <w:t xml:space="preserve">$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</w:t>
            </w:r>
            <w:r w:rsidR="00F67DAB"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830ED2">
              <w:rPr>
                <w:rFonts w:ascii="Arial Narrow" w:hAnsi="Arial Narrow"/>
                <w:b/>
                <w:sz w:val="22"/>
                <w:szCs w:val="22"/>
              </w:rPr>
              <w:t>,</w:t>
            </w:r>
            <w:r w:rsidR="00F67DAB">
              <w:rPr>
                <w:rFonts w:ascii="Arial Narrow" w:hAnsi="Arial Narrow"/>
                <w:b/>
                <w:sz w:val="22"/>
                <w:szCs w:val="22"/>
              </w:rPr>
              <w:t>043</w:t>
            </w:r>
            <w:r w:rsidRPr="00830ED2">
              <w:rPr>
                <w:rFonts w:ascii="Arial Narrow" w:hAnsi="Arial Narrow"/>
                <w:b/>
                <w:sz w:val="22"/>
                <w:szCs w:val="22"/>
              </w:rPr>
              <w:t>,</w:t>
            </w:r>
            <w:r w:rsidR="00F67DAB">
              <w:rPr>
                <w:rFonts w:ascii="Arial Narrow" w:hAnsi="Arial Narrow"/>
                <w:b/>
                <w:sz w:val="22"/>
                <w:szCs w:val="22"/>
              </w:rPr>
              <w:t>695</w:t>
            </w:r>
          </w:p>
        </w:tc>
      </w:tr>
    </w:tbl>
    <w:p w14:paraId="333CC560" w14:textId="71A37859" w:rsidR="005D0605" w:rsidRPr="00477EF3" w:rsidRDefault="005D0605" w:rsidP="000C27FD">
      <w:pPr>
        <w:spacing w:after="240"/>
        <w:jc w:val="center"/>
        <w:rPr>
          <w:rFonts w:ascii="Arial Narrow" w:eastAsia="Times New Roman" w:hAnsi="Arial Narrow" w:cs="Times New Roman"/>
          <w:b/>
        </w:rPr>
      </w:pPr>
    </w:p>
    <w:p w14:paraId="2C5D952D" w14:textId="2E962997" w:rsidR="00354D5C" w:rsidRPr="00477EF3" w:rsidRDefault="00354D5C" w:rsidP="00354D5C">
      <w:pPr>
        <w:jc w:val="center"/>
        <w:rPr>
          <w:rFonts w:ascii="Arial Narrow" w:eastAsia="Times New Roman" w:hAnsi="Arial Narrow" w:cs="Times New Roman"/>
          <w:b/>
        </w:rPr>
      </w:pPr>
      <w:r w:rsidRPr="00477EF3">
        <w:rPr>
          <w:rFonts w:ascii="Arial Narrow" w:eastAsia="Times New Roman" w:hAnsi="Arial Narrow" w:cs="Times New Roman"/>
          <w:b/>
        </w:rPr>
        <w:t>PROGRAM OF PROJECTS</w:t>
      </w:r>
    </w:p>
    <w:p w14:paraId="1D309D9E" w14:textId="6FFEE324" w:rsidR="00354D5C" w:rsidRPr="00477EF3" w:rsidRDefault="00354D5C" w:rsidP="00354D5C">
      <w:pPr>
        <w:jc w:val="center"/>
        <w:rPr>
          <w:rFonts w:ascii="Arial Narrow" w:eastAsia="Times New Roman" w:hAnsi="Arial Narrow" w:cs="Times New Roman"/>
          <w:b/>
        </w:rPr>
      </w:pPr>
      <w:r w:rsidRPr="00477EF3">
        <w:rPr>
          <w:rFonts w:ascii="Arial Narrow" w:eastAsia="Times New Roman" w:hAnsi="Arial Narrow" w:cs="Times New Roman"/>
          <w:b/>
        </w:rPr>
        <w:t xml:space="preserve">SECTION 5311 – RURAL AREAS FORMULA PROGRAM </w:t>
      </w:r>
    </w:p>
    <w:p w14:paraId="4F662BCC" w14:textId="484E969E" w:rsidR="00354D5C" w:rsidRPr="00477EF3" w:rsidRDefault="00354D5C" w:rsidP="00354D5C">
      <w:pPr>
        <w:jc w:val="center"/>
        <w:rPr>
          <w:rFonts w:ascii="Arial Narrow" w:eastAsia="Times New Roman" w:hAnsi="Arial Narrow" w:cs="Times New Roman"/>
          <w:b/>
        </w:rPr>
      </w:pPr>
      <w:r w:rsidRPr="00477EF3">
        <w:rPr>
          <w:rFonts w:ascii="Arial Narrow" w:eastAsia="Times New Roman" w:hAnsi="Arial Narrow" w:cs="Times New Roman"/>
          <w:b/>
        </w:rPr>
        <w:t>FFY 202</w:t>
      </w:r>
      <w:r w:rsidR="00F67DAB">
        <w:rPr>
          <w:rFonts w:ascii="Arial Narrow" w:eastAsia="Times New Roman" w:hAnsi="Arial Narrow" w:cs="Times New Roman"/>
          <w:b/>
        </w:rPr>
        <w:t>5</w:t>
      </w:r>
      <w:r w:rsidRPr="00477EF3">
        <w:rPr>
          <w:rFonts w:ascii="Arial Narrow" w:eastAsia="Times New Roman" w:hAnsi="Arial Narrow" w:cs="Times New Roman"/>
          <w:b/>
        </w:rPr>
        <w:t xml:space="preserve"> – FAIN: AR-202</w:t>
      </w:r>
      <w:r w:rsidR="00F67DAB">
        <w:rPr>
          <w:rFonts w:ascii="Arial Narrow" w:eastAsia="Times New Roman" w:hAnsi="Arial Narrow" w:cs="Times New Roman"/>
          <w:b/>
        </w:rPr>
        <w:t>5</w:t>
      </w:r>
      <w:r w:rsidRPr="00477EF3">
        <w:rPr>
          <w:rFonts w:ascii="Arial Narrow" w:eastAsia="Times New Roman" w:hAnsi="Arial Narrow" w:cs="Times New Roman"/>
          <w:b/>
        </w:rPr>
        <w:t>-000 (AR-1</w:t>
      </w:r>
      <w:r w:rsidR="00045426">
        <w:rPr>
          <w:rFonts w:ascii="Arial Narrow" w:eastAsia="Times New Roman" w:hAnsi="Arial Narrow" w:cs="Times New Roman"/>
          <w:b/>
        </w:rPr>
        <w:t>8</w:t>
      </w:r>
      <w:r w:rsidRPr="00477EF3">
        <w:rPr>
          <w:rFonts w:ascii="Arial Narrow" w:eastAsia="Times New Roman" w:hAnsi="Arial Narrow" w:cs="Times New Roman"/>
          <w:b/>
        </w:rPr>
        <w:t>-X000)</w:t>
      </w:r>
    </w:p>
    <w:tbl>
      <w:tblPr>
        <w:tblStyle w:val="TableGrid"/>
        <w:tblW w:w="0" w:type="auto"/>
        <w:tblInd w:w="523" w:type="dxa"/>
        <w:tblLook w:val="04A0" w:firstRow="1" w:lastRow="0" w:firstColumn="1" w:lastColumn="0" w:noHBand="0" w:noVBand="1"/>
      </w:tblPr>
      <w:tblGrid>
        <w:gridCol w:w="3162"/>
        <w:gridCol w:w="1350"/>
        <w:gridCol w:w="1320"/>
        <w:gridCol w:w="1350"/>
        <w:gridCol w:w="1350"/>
      </w:tblGrid>
      <w:tr w:rsidR="00CA2EDA" w:rsidRPr="00830ED2" w14:paraId="21309562" w14:textId="77777777" w:rsidTr="009F4F93">
        <w:trPr>
          <w:trHeight w:val="499"/>
        </w:trPr>
        <w:tc>
          <w:tcPr>
            <w:tcW w:w="3162" w:type="dxa"/>
          </w:tcPr>
          <w:p w14:paraId="4F956368" w14:textId="77777777" w:rsidR="00A14838" w:rsidRPr="00830ED2" w:rsidRDefault="00A14838" w:rsidP="009D6CA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Hlk118222303"/>
          </w:p>
          <w:p w14:paraId="22E2AF51" w14:textId="4CA8980A" w:rsidR="00354D5C" w:rsidRPr="00830ED2" w:rsidRDefault="00354D5C" w:rsidP="009D6CA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30ED2">
              <w:rPr>
                <w:rFonts w:ascii="Arial Narrow" w:hAnsi="Arial Narrow"/>
                <w:b/>
                <w:sz w:val="22"/>
                <w:szCs w:val="22"/>
              </w:rPr>
              <w:t>PROJECT</w:t>
            </w:r>
          </w:p>
        </w:tc>
        <w:tc>
          <w:tcPr>
            <w:tcW w:w="1350" w:type="dxa"/>
          </w:tcPr>
          <w:p w14:paraId="6D6C69C0" w14:textId="77777777" w:rsidR="00A14838" w:rsidRPr="00830ED2" w:rsidRDefault="00A14838" w:rsidP="009D6CA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30ED2">
              <w:rPr>
                <w:rFonts w:ascii="Arial Narrow" w:hAnsi="Arial Narrow"/>
                <w:b/>
                <w:sz w:val="22"/>
                <w:szCs w:val="22"/>
              </w:rPr>
              <w:t xml:space="preserve">FEDERAL </w:t>
            </w:r>
          </w:p>
          <w:p w14:paraId="7321D4D8" w14:textId="77777777" w:rsidR="00A14838" w:rsidRPr="00830ED2" w:rsidRDefault="00A14838" w:rsidP="009D6CA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30ED2">
              <w:rPr>
                <w:rFonts w:ascii="Arial Narrow" w:hAnsi="Arial Narrow"/>
                <w:b/>
                <w:sz w:val="22"/>
                <w:szCs w:val="22"/>
              </w:rPr>
              <w:t>AMOUNT</w:t>
            </w:r>
          </w:p>
        </w:tc>
        <w:tc>
          <w:tcPr>
            <w:tcW w:w="1320" w:type="dxa"/>
          </w:tcPr>
          <w:p w14:paraId="73EF6A76" w14:textId="77777777" w:rsidR="00A14838" w:rsidRPr="00830ED2" w:rsidRDefault="00A14838" w:rsidP="009D6CA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30ED2">
              <w:rPr>
                <w:rFonts w:ascii="Arial Narrow" w:hAnsi="Arial Narrow"/>
                <w:b/>
                <w:sz w:val="22"/>
                <w:szCs w:val="22"/>
              </w:rPr>
              <w:t xml:space="preserve">STATE </w:t>
            </w:r>
          </w:p>
          <w:p w14:paraId="42D424C8" w14:textId="77777777" w:rsidR="00A14838" w:rsidRPr="00830ED2" w:rsidRDefault="00A14838" w:rsidP="009D6CA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30ED2">
              <w:rPr>
                <w:rFonts w:ascii="Arial Narrow" w:hAnsi="Arial Narrow"/>
                <w:b/>
                <w:sz w:val="22"/>
                <w:szCs w:val="22"/>
              </w:rPr>
              <w:t>MATCH</w:t>
            </w:r>
          </w:p>
        </w:tc>
        <w:tc>
          <w:tcPr>
            <w:tcW w:w="1350" w:type="dxa"/>
          </w:tcPr>
          <w:p w14:paraId="5F93E67E" w14:textId="77777777" w:rsidR="00A14838" w:rsidRPr="00830ED2" w:rsidRDefault="00A14838" w:rsidP="009D6CA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30ED2">
              <w:rPr>
                <w:rFonts w:ascii="Arial Narrow" w:hAnsi="Arial Narrow"/>
                <w:b/>
                <w:sz w:val="22"/>
                <w:szCs w:val="22"/>
              </w:rPr>
              <w:t>LOCAL</w:t>
            </w:r>
          </w:p>
          <w:p w14:paraId="47FE67CF" w14:textId="77777777" w:rsidR="00A14838" w:rsidRPr="00830ED2" w:rsidRDefault="00A14838" w:rsidP="009D6CA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30ED2">
              <w:rPr>
                <w:rFonts w:ascii="Arial Narrow" w:hAnsi="Arial Narrow"/>
                <w:b/>
                <w:sz w:val="22"/>
                <w:szCs w:val="22"/>
              </w:rPr>
              <w:t>MATCH</w:t>
            </w:r>
          </w:p>
        </w:tc>
        <w:tc>
          <w:tcPr>
            <w:tcW w:w="1350" w:type="dxa"/>
          </w:tcPr>
          <w:p w14:paraId="05E14998" w14:textId="77777777" w:rsidR="00A14838" w:rsidRPr="00830ED2" w:rsidRDefault="00A14838" w:rsidP="009D6CA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30ED2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  <w:p w14:paraId="2ED0F415" w14:textId="77777777" w:rsidR="00A14838" w:rsidRPr="00830ED2" w:rsidRDefault="00A14838" w:rsidP="009D6CA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30ED2">
              <w:rPr>
                <w:rFonts w:ascii="Arial Narrow" w:hAnsi="Arial Narrow"/>
                <w:b/>
                <w:sz w:val="22"/>
                <w:szCs w:val="22"/>
              </w:rPr>
              <w:t>AMOUNT</w:t>
            </w:r>
          </w:p>
        </w:tc>
      </w:tr>
      <w:tr w:rsidR="00CA2EDA" w:rsidRPr="00830ED2" w14:paraId="188241CD" w14:textId="77777777" w:rsidTr="009F4F93">
        <w:trPr>
          <w:trHeight w:val="234"/>
        </w:trPr>
        <w:tc>
          <w:tcPr>
            <w:tcW w:w="3162" w:type="dxa"/>
          </w:tcPr>
          <w:p w14:paraId="5FDF9C94" w14:textId="19AF7ACC" w:rsidR="00CA2EDA" w:rsidRPr="00830ED2" w:rsidRDefault="00CA2EDA" w:rsidP="00CA2ED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bCs/>
                <w:sz w:val="22"/>
                <w:szCs w:val="22"/>
              </w:rPr>
              <w:t>State Administration</w:t>
            </w:r>
          </w:p>
        </w:tc>
        <w:tc>
          <w:tcPr>
            <w:tcW w:w="1350" w:type="dxa"/>
          </w:tcPr>
          <w:p w14:paraId="2086BAA6" w14:textId="0767A768" w:rsidR="00CA2EDA" w:rsidRPr="00830ED2" w:rsidRDefault="00CA2EDA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</w:t>
            </w:r>
            <w:r w:rsidR="00E04FF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830ED2">
              <w:rPr>
                <w:rFonts w:ascii="Arial Narrow" w:hAnsi="Arial Narrow"/>
                <w:sz w:val="22"/>
                <w:szCs w:val="22"/>
              </w:rPr>
              <w:t>1,</w:t>
            </w:r>
            <w:r w:rsidR="00510CBC">
              <w:rPr>
                <w:rFonts w:ascii="Arial Narrow" w:hAnsi="Arial Narrow"/>
                <w:sz w:val="22"/>
                <w:szCs w:val="22"/>
              </w:rPr>
              <w:t>835</w:t>
            </w:r>
            <w:r w:rsidR="00B75AD7" w:rsidRPr="00830ED2">
              <w:rPr>
                <w:rFonts w:ascii="Arial Narrow" w:hAnsi="Arial Narrow"/>
                <w:sz w:val="22"/>
                <w:szCs w:val="22"/>
              </w:rPr>
              <w:t>,</w:t>
            </w:r>
            <w:r w:rsidR="00510CBC">
              <w:rPr>
                <w:rFonts w:ascii="Arial Narrow" w:hAnsi="Arial Narrow"/>
                <w:sz w:val="22"/>
                <w:szCs w:val="22"/>
              </w:rPr>
              <w:t>871</w:t>
            </w:r>
          </w:p>
        </w:tc>
        <w:tc>
          <w:tcPr>
            <w:tcW w:w="1320" w:type="dxa"/>
          </w:tcPr>
          <w:p w14:paraId="6BB346D2" w14:textId="71948454" w:rsidR="00CA2EDA" w:rsidRPr="00830ED2" w:rsidRDefault="00CA2EDA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        </w:t>
            </w:r>
            <w:r w:rsidR="00E04FF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830ED2">
              <w:rPr>
                <w:rFonts w:ascii="Arial Narrow" w:hAnsi="Arial Narrow"/>
                <w:sz w:val="22"/>
                <w:szCs w:val="22"/>
              </w:rPr>
              <w:t xml:space="preserve">      0</w:t>
            </w:r>
          </w:p>
        </w:tc>
        <w:tc>
          <w:tcPr>
            <w:tcW w:w="1350" w:type="dxa"/>
          </w:tcPr>
          <w:p w14:paraId="57B0E24B" w14:textId="60C4DE22" w:rsidR="00CA2EDA" w:rsidRPr="00830ED2" w:rsidRDefault="00CA2EDA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bCs/>
                <w:sz w:val="22"/>
                <w:szCs w:val="22"/>
              </w:rPr>
              <w:t xml:space="preserve">$            </w:t>
            </w:r>
            <w:r w:rsidR="00E04FF6"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Pr="00830ED2">
              <w:rPr>
                <w:rFonts w:ascii="Arial Narrow" w:hAnsi="Arial Narrow"/>
                <w:bCs/>
                <w:sz w:val="22"/>
                <w:szCs w:val="22"/>
              </w:rPr>
              <w:t xml:space="preserve">    0  </w:t>
            </w:r>
          </w:p>
        </w:tc>
        <w:tc>
          <w:tcPr>
            <w:tcW w:w="1350" w:type="dxa"/>
          </w:tcPr>
          <w:p w14:paraId="37E648C3" w14:textId="660A087E" w:rsidR="00CA2EDA" w:rsidRPr="00830ED2" w:rsidRDefault="00B75AD7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bCs/>
                <w:sz w:val="22"/>
                <w:szCs w:val="22"/>
              </w:rPr>
              <w:t>$</w:t>
            </w:r>
            <w:r w:rsidR="00E04FF6">
              <w:rPr>
                <w:rFonts w:ascii="Arial Narrow" w:hAnsi="Arial Narrow"/>
                <w:bCs/>
                <w:sz w:val="22"/>
                <w:szCs w:val="22"/>
              </w:rPr>
              <w:t xml:space="preserve">    </w:t>
            </w:r>
            <w:r w:rsidR="00EE40E6">
              <w:rPr>
                <w:rFonts w:ascii="Arial Narrow" w:hAnsi="Arial Narrow"/>
                <w:bCs/>
                <w:sz w:val="22"/>
                <w:szCs w:val="22"/>
              </w:rPr>
              <w:t>1,</w:t>
            </w:r>
            <w:r w:rsidR="00510CBC">
              <w:rPr>
                <w:rFonts w:ascii="Arial Narrow" w:hAnsi="Arial Narrow"/>
                <w:bCs/>
                <w:sz w:val="22"/>
                <w:szCs w:val="22"/>
              </w:rPr>
              <w:t>835</w:t>
            </w:r>
            <w:r w:rsidRPr="00830ED2">
              <w:rPr>
                <w:rFonts w:ascii="Arial Narrow" w:hAnsi="Arial Narrow"/>
                <w:bCs/>
                <w:sz w:val="22"/>
                <w:szCs w:val="22"/>
              </w:rPr>
              <w:t>,</w:t>
            </w:r>
            <w:r w:rsidR="00510CBC">
              <w:rPr>
                <w:rFonts w:ascii="Arial Narrow" w:hAnsi="Arial Narrow"/>
                <w:bCs/>
                <w:sz w:val="22"/>
                <w:szCs w:val="22"/>
              </w:rPr>
              <w:t>871</w:t>
            </w:r>
          </w:p>
        </w:tc>
      </w:tr>
      <w:tr w:rsidR="00CA2EDA" w:rsidRPr="00830ED2" w14:paraId="315171FD" w14:textId="77777777" w:rsidTr="009F4F93">
        <w:trPr>
          <w:trHeight w:val="234"/>
        </w:trPr>
        <w:tc>
          <w:tcPr>
            <w:tcW w:w="3162" w:type="dxa"/>
          </w:tcPr>
          <w:p w14:paraId="58230A98" w14:textId="48A3B959" w:rsidR="00CA2EDA" w:rsidRPr="00830ED2" w:rsidRDefault="00CA2EDA" w:rsidP="00CA2ED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bCs/>
                <w:sz w:val="22"/>
                <w:szCs w:val="22"/>
              </w:rPr>
              <w:t>Project Administration</w:t>
            </w:r>
          </w:p>
        </w:tc>
        <w:tc>
          <w:tcPr>
            <w:tcW w:w="1350" w:type="dxa"/>
          </w:tcPr>
          <w:p w14:paraId="535A611A" w14:textId="56EAC586" w:rsidR="00CA2EDA" w:rsidRPr="00830ED2" w:rsidRDefault="00CA2EDA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</w:t>
            </w:r>
            <w:r w:rsidR="00E04FF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510CBC">
              <w:rPr>
                <w:rFonts w:ascii="Arial Narrow" w:hAnsi="Arial Narrow"/>
                <w:sz w:val="22"/>
                <w:szCs w:val="22"/>
              </w:rPr>
              <w:t>2</w:t>
            </w:r>
            <w:r w:rsidR="00B75AD7" w:rsidRPr="00830ED2">
              <w:rPr>
                <w:rFonts w:ascii="Arial Narrow" w:hAnsi="Arial Narrow"/>
                <w:sz w:val="22"/>
                <w:szCs w:val="22"/>
              </w:rPr>
              <w:t>,48</w:t>
            </w:r>
            <w:r w:rsidR="00510CBC">
              <w:rPr>
                <w:rFonts w:ascii="Arial Narrow" w:hAnsi="Arial Narrow"/>
                <w:sz w:val="22"/>
                <w:szCs w:val="22"/>
              </w:rPr>
              <w:t>1</w:t>
            </w:r>
            <w:r w:rsidR="00B75AD7" w:rsidRPr="00830ED2">
              <w:rPr>
                <w:rFonts w:ascii="Arial Narrow" w:hAnsi="Arial Narrow"/>
                <w:sz w:val="22"/>
                <w:szCs w:val="22"/>
              </w:rPr>
              <w:t>,</w:t>
            </w:r>
            <w:r w:rsidR="00510CBC">
              <w:rPr>
                <w:rFonts w:ascii="Arial Narrow" w:hAnsi="Arial Narrow"/>
                <w:sz w:val="22"/>
                <w:szCs w:val="22"/>
              </w:rPr>
              <w:t>382</w:t>
            </w:r>
          </w:p>
        </w:tc>
        <w:tc>
          <w:tcPr>
            <w:tcW w:w="1320" w:type="dxa"/>
          </w:tcPr>
          <w:p w14:paraId="4D4C1443" w14:textId="23FF0EBA" w:rsidR="00CA2EDA" w:rsidRPr="00830ED2" w:rsidRDefault="00B75AD7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bCs/>
                <w:sz w:val="22"/>
                <w:szCs w:val="22"/>
              </w:rPr>
              <w:t xml:space="preserve">$     </w:t>
            </w:r>
            <w:r w:rsidR="00E04FF6"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="00510CBC">
              <w:rPr>
                <w:rFonts w:ascii="Arial Narrow" w:hAnsi="Arial Narrow"/>
                <w:bCs/>
                <w:sz w:val="22"/>
                <w:szCs w:val="22"/>
              </w:rPr>
              <w:t>220</w:t>
            </w:r>
            <w:r w:rsidRPr="00830ED2">
              <w:rPr>
                <w:rFonts w:ascii="Arial Narrow" w:hAnsi="Arial Narrow"/>
                <w:bCs/>
                <w:sz w:val="22"/>
                <w:szCs w:val="22"/>
              </w:rPr>
              <w:t>,</w:t>
            </w:r>
            <w:r w:rsidR="00510CBC">
              <w:rPr>
                <w:rFonts w:ascii="Arial Narrow" w:hAnsi="Arial Narrow"/>
                <w:bCs/>
                <w:sz w:val="22"/>
                <w:szCs w:val="22"/>
              </w:rPr>
              <w:t>346</w:t>
            </w:r>
          </w:p>
        </w:tc>
        <w:tc>
          <w:tcPr>
            <w:tcW w:w="1350" w:type="dxa"/>
          </w:tcPr>
          <w:p w14:paraId="7AB224CE" w14:textId="0A3619DD" w:rsidR="00CA2EDA" w:rsidRPr="00830ED2" w:rsidRDefault="00CA2EDA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    </w:t>
            </w:r>
            <w:r w:rsidR="00E04FF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10CBC">
              <w:rPr>
                <w:rFonts w:ascii="Arial Narrow" w:hAnsi="Arial Narrow"/>
                <w:sz w:val="22"/>
                <w:szCs w:val="22"/>
              </w:rPr>
              <w:t>400</w:t>
            </w:r>
            <w:r w:rsidR="00B75AD7" w:rsidRPr="00830ED2">
              <w:rPr>
                <w:rFonts w:ascii="Arial Narrow" w:hAnsi="Arial Narrow"/>
                <w:sz w:val="22"/>
                <w:szCs w:val="22"/>
              </w:rPr>
              <w:t>,</w:t>
            </w:r>
            <w:r w:rsidR="00510CBC">
              <w:rPr>
                <w:rFonts w:ascii="Arial Narrow" w:hAnsi="Arial Narrow"/>
                <w:sz w:val="22"/>
                <w:szCs w:val="22"/>
              </w:rPr>
              <w:t>000</w:t>
            </w:r>
            <w:r w:rsidRPr="00830ED2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  <w:tc>
          <w:tcPr>
            <w:tcW w:w="1350" w:type="dxa"/>
          </w:tcPr>
          <w:p w14:paraId="1F3AE434" w14:textId="2AA8D474" w:rsidR="00CA2EDA" w:rsidRPr="00830ED2" w:rsidRDefault="00CA2EDA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</w:t>
            </w:r>
            <w:r w:rsidR="00E04FF6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510CBC">
              <w:rPr>
                <w:rFonts w:ascii="Arial Narrow" w:hAnsi="Arial Narrow"/>
                <w:sz w:val="22"/>
                <w:szCs w:val="22"/>
              </w:rPr>
              <w:t>3</w:t>
            </w:r>
            <w:r w:rsidR="00B75AD7" w:rsidRPr="00830ED2">
              <w:rPr>
                <w:rFonts w:ascii="Arial Narrow" w:hAnsi="Arial Narrow"/>
                <w:sz w:val="22"/>
                <w:szCs w:val="22"/>
              </w:rPr>
              <w:t>,</w:t>
            </w:r>
            <w:r w:rsidR="00510CBC">
              <w:rPr>
                <w:rFonts w:ascii="Arial Narrow" w:hAnsi="Arial Narrow"/>
                <w:sz w:val="22"/>
                <w:szCs w:val="22"/>
              </w:rPr>
              <w:t>101</w:t>
            </w:r>
            <w:r w:rsidR="00B75AD7" w:rsidRPr="00830ED2">
              <w:rPr>
                <w:rFonts w:ascii="Arial Narrow" w:hAnsi="Arial Narrow"/>
                <w:sz w:val="22"/>
                <w:szCs w:val="22"/>
              </w:rPr>
              <w:t>,</w:t>
            </w:r>
            <w:r w:rsidR="00510CBC">
              <w:rPr>
                <w:rFonts w:ascii="Arial Narrow" w:hAnsi="Arial Narrow"/>
                <w:sz w:val="22"/>
                <w:szCs w:val="22"/>
              </w:rPr>
              <w:t>728</w:t>
            </w:r>
          </w:p>
        </w:tc>
      </w:tr>
      <w:tr w:rsidR="00767062" w:rsidRPr="00767062" w14:paraId="4A349F12" w14:textId="77777777" w:rsidTr="009F4F93">
        <w:trPr>
          <w:trHeight w:val="234"/>
        </w:trPr>
        <w:tc>
          <w:tcPr>
            <w:tcW w:w="3162" w:type="dxa"/>
          </w:tcPr>
          <w:p w14:paraId="3E6FF047" w14:textId="77777777" w:rsidR="00767062" w:rsidRDefault="00767062" w:rsidP="007670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1A80753" w14:textId="2C9B0598" w:rsidR="00767062" w:rsidRPr="00767062" w:rsidRDefault="00767062" w:rsidP="007670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5311 </w:t>
            </w:r>
            <w:r w:rsidRPr="00767062">
              <w:rPr>
                <w:rFonts w:ascii="Arial Narrow" w:hAnsi="Arial Narrow"/>
                <w:b/>
                <w:sz w:val="22"/>
                <w:szCs w:val="22"/>
              </w:rPr>
              <w:t>PROJECT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(CONTINUED)</w:t>
            </w:r>
          </w:p>
        </w:tc>
        <w:tc>
          <w:tcPr>
            <w:tcW w:w="1350" w:type="dxa"/>
          </w:tcPr>
          <w:p w14:paraId="762DA688" w14:textId="09457DDF" w:rsidR="00767062" w:rsidRPr="00767062" w:rsidRDefault="00767062" w:rsidP="007670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FEDERAL AMOUNT</w:t>
            </w:r>
          </w:p>
        </w:tc>
        <w:tc>
          <w:tcPr>
            <w:tcW w:w="1320" w:type="dxa"/>
          </w:tcPr>
          <w:p w14:paraId="505AB620" w14:textId="67A2DD10" w:rsidR="00767062" w:rsidRPr="00767062" w:rsidRDefault="00767062" w:rsidP="007670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STATE MATCH</w:t>
            </w:r>
          </w:p>
        </w:tc>
        <w:tc>
          <w:tcPr>
            <w:tcW w:w="1350" w:type="dxa"/>
          </w:tcPr>
          <w:p w14:paraId="4309DA3E" w14:textId="33F7243B" w:rsidR="00767062" w:rsidRPr="00767062" w:rsidRDefault="00767062" w:rsidP="007670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LOCAL MATCH</w:t>
            </w:r>
          </w:p>
        </w:tc>
        <w:tc>
          <w:tcPr>
            <w:tcW w:w="1350" w:type="dxa"/>
          </w:tcPr>
          <w:p w14:paraId="6C065696" w14:textId="1DD1F614" w:rsidR="00767062" w:rsidRPr="00767062" w:rsidRDefault="00767062" w:rsidP="007670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TOTAL AMOUNT</w:t>
            </w:r>
          </w:p>
        </w:tc>
      </w:tr>
      <w:tr w:rsidR="00B75AD7" w:rsidRPr="00830ED2" w14:paraId="41B60471" w14:textId="77777777" w:rsidTr="009F4F93">
        <w:trPr>
          <w:trHeight w:val="234"/>
        </w:trPr>
        <w:tc>
          <w:tcPr>
            <w:tcW w:w="3162" w:type="dxa"/>
          </w:tcPr>
          <w:p w14:paraId="55EE545A" w14:textId="750F56C1" w:rsidR="00B75AD7" w:rsidRPr="00830ED2" w:rsidRDefault="00B75AD7" w:rsidP="00CA2ED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bCs/>
                <w:sz w:val="22"/>
                <w:szCs w:val="22"/>
              </w:rPr>
              <w:t>Operating (Rural)</w:t>
            </w:r>
          </w:p>
        </w:tc>
        <w:tc>
          <w:tcPr>
            <w:tcW w:w="1350" w:type="dxa"/>
          </w:tcPr>
          <w:p w14:paraId="3326D717" w14:textId="55D8EF89" w:rsidR="00B75AD7" w:rsidRPr="00830ED2" w:rsidRDefault="00B75AD7" w:rsidP="00E04FF6">
            <w:pPr>
              <w:rPr>
                <w:rFonts w:ascii="Arial Narrow" w:hAnsi="Arial Narrow"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>$  10,</w:t>
            </w:r>
            <w:r w:rsidR="00510CBC">
              <w:rPr>
                <w:rFonts w:ascii="Arial Narrow" w:hAnsi="Arial Narrow"/>
                <w:sz w:val="22"/>
                <w:szCs w:val="22"/>
              </w:rPr>
              <w:t>971</w:t>
            </w:r>
            <w:r w:rsidRPr="00830ED2">
              <w:rPr>
                <w:rFonts w:ascii="Arial Narrow" w:hAnsi="Arial Narrow"/>
                <w:sz w:val="22"/>
                <w:szCs w:val="22"/>
              </w:rPr>
              <w:t>,</w:t>
            </w:r>
            <w:r w:rsidR="00510CBC">
              <w:rPr>
                <w:rFonts w:ascii="Arial Narrow" w:hAnsi="Arial Narrow"/>
                <w:sz w:val="22"/>
                <w:szCs w:val="22"/>
              </w:rPr>
              <w:t>272</w:t>
            </w:r>
          </w:p>
        </w:tc>
        <w:tc>
          <w:tcPr>
            <w:tcW w:w="1320" w:type="dxa"/>
          </w:tcPr>
          <w:p w14:paraId="74165163" w14:textId="1A4B9308" w:rsidR="00B75AD7" w:rsidRPr="00830ED2" w:rsidRDefault="00B75AD7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bCs/>
                <w:sz w:val="22"/>
                <w:szCs w:val="22"/>
              </w:rPr>
              <w:t xml:space="preserve">$ </w:t>
            </w:r>
            <w:r w:rsidR="00E04FF6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510CBC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 w:rsidRPr="00830ED2">
              <w:rPr>
                <w:rFonts w:ascii="Arial Narrow" w:hAnsi="Arial Narrow"/>
                <w:bCs/>
                <w:sz w:val="22"/>
                <w:szCs w:val="22"/>
              </w:rPr>
              <w:t>,</w:t>
            </w:r>
            <w:r w:rsidR="00510CBC">
              <w:rPr>
                <w:rFonts w:ascii="Arial Narrow" w:hAnsi="Arial Narrow"/>
                <w:bCs/>
                <w:sz w:val="22"/>
                <w:szCs w:val="22"/>
              </w:rPr>
              <w:t>671</w:t>
            </w:r>
            <w:r w:rsidRPr="00830ED2">
              <w:rPr>
                <w:rFonts w:ascii="Arial Narrow" w:hAnsi="Arial Narrow"/>
                <w:bCs/>
                <w:sz w:val="22"/>
                <w:szCs w:val="22"/>
              </w:rPr>
              <w:t>,</w:t>
            </w:r>
            <w:r w:rsidR="00510CBC">
              <w:rPr>
                <w:rFonts w:ascii="Arial Narrow" w:hAnsi="Arial Narrow"/>
                <w:bCs/>
                <w:sz w:val="22"/>
                <w:szCs w:val="22"/>
              </w:rPr>
              <w:t>2</w:t>
            </w:r>
            <w:r w:rsidRPr="00830ED2">
              <w:rPr>
                <w:rFonts w:ascii="Arial Narrow" w:hAnsi="Arial Narrow"/>
                <w:bCs/>
                <w:sz w:val="22"/>
                <w:szCs w:val="22"/>
              </w:rPr>
              <w:t>72</w:t>
            </w:r>
          </w:p>
        </w:tc>
        <w:tc>
          <w:tcPr>
            <w:tcW w:w="1350" w:type="dxa"/>
          </w:tcPr>
          <w:p w14:paraId="173D4079" w14:textId="54D819E9" w:rsidR="00B75AD7" w:rsidRPr="00830ED2" w:rsidRDefault="00B75AD7" w:rsidP="00E04FF6">
            <w:pPr>
              <w:rPr>
                <w:rFonts w:ascii="Arial Narrow" w:hAnsi="Arial Narrow"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 </w:t>
            </w:r>
            <w:r w:rsidR="00510CBC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830ED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10CBC">
              <w:rPr>
                <w:rFonts w:ascii="Arial Narrow" w:hAnsi="Arial Narrow"/>
                <w:sz w:val="22"/>
                <w:szCs w:val="22"/>
              </w:rPr>
              <w:t>300,000</w:t>
            </w:r>
          </w:p>
        </w:tc>
        <w:tc>
          <w:tcPr>
            <w:tcW w:w="1350" w:type="dxa"/>
          </w:tcPr>
          <w:p w14:paraId="23DF1F07" w14:textId="022B600B" w:rsidR="00B75AD7" w:rsidRPr="00830ED2" w:rsidRDefault="00B75AD7" w:rsidP="00E04FF6">
            <w:pPr>
              <w:rPr>
                <w:rFonts w:ascii="Arial Narrow" w:hAnsi="Arial Narrow"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</w:t>
            </w:r>
            <w:r w:rsidR="00E04FF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30ED2">
              <w:rPr>
                <w:rFonts w:ascii="Arial Narrow" w:hAnsi="Arial Narrow"/>
                <w:sz w:val="22"/>
                <w:szCs w:val="22"/>
              </w:rPr>
              <w:t>21,</w:t>
            </w:r>
            <w:r w:rsidR="00510CBC">
              <w:rPr>
                <w:rFonts w:ascii="Arial Narrow" w:hAnsi="Arial Narrow"/>
                <w:sz w:val="22"/>
                <w:szCs w:val="22"/>
              </w:rPr>
              <w:t>942</w:t>
            </w:r>
            <w:r w:rsidRPr="00830ED2">
              <w:rPr>
                <w:rFonts w:ascii="Arial Narrow" w:hAnsi="Arial Narrow"/>
                <w:sz w:val="22"/>
                <w:szCs w:val="22"/>
              </w:rPr>
              <w:t>,</w:t>
            </w:r>
            <w:r w:rsidR="00510CBC">
              <w:rPr>
                <w:rFonts w:ascii="Arial Narrow" w:hAnsi="Arial Narrow"/>
                <w:sz w:val="22"/>
                <w:szCs w:val="22"/>
              </w:rPr>
              <w:t>544</w:t>
            </w:r>
          </w:p>
        </w:tc>
      </w:tr>
      <w:tr w:rsidR="00B75AD7" w:rsidRPr="00830ED2" w14:paraId="26BB349C" w14:textId="77777777" w:rsidTr="009F4F93">
        <w:trPr>
          <w:trHeight w:val="234"/>
        </w:trPr>
        <w:tc>
          <w:tcPr>
            <w:tcW w:w="3162" w:type="dxa"/>
          </w:tcPr>
          <w:p w14:paraId="1C8EBB3F" w14:textId="068058C3" w:rsidR="00B75AD7" w:rsidRPr="00830ED2" w:rsidRDefault="00B75AD7" w:rsidP="00B75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bCs/>
                <w:sz w:val="22"/>
                <w:szCs w:val="22"/>
              </w:rPr>
              <w:t>Preventive Maintenance</w:t>
            </w:r>
          </w:p>
        </w:tc>
        <w:tc>
          <w:tcPr>
            <w:tcW w:w="1350" w:type="dxa"/>
          </w:tcPr>
          <w:p w14:paraId="2AB22C8A" w14:textId="6366F2FC" w:rsidR="00B75AD7" w:rsidRPr="00830ED2" w:rsidRDefault="00B75AD7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 </w:t>
            </w:r>
            <w:r w:rsidR="00E04FF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510CBC">
              <w:rPr>
                <w:rFonts w:ascii="Arial Narrow" w:hAnsi="Arial Narrow"/>
                <w:sz w:val="22"/>
                <w:szCs w:val="22"/>
              </w:rPr>
              <w:t xml:space="preserve">  316</w:t>
            </w:r>
            <w:r w:rsidRPr="00830ED2">
              <w:rPr>
                <w:rFonts w:ascii="Arial Narrow" w:hAnsi="Arial Narrow"/>
                <w:sz w:val="22"/>
                <w:szCs w:val="22"/>
              </w:rPr>
              <w:t>,</w:t>
            </w:r>
            <w:r w:rsidR="00510CBC">
              <w:rPr>
                <w:rFonts w:ascii="Arial Narrow" w:hAnsi="Arial Narrow"/>
                <w:sz w:val="22"/>
                <w:szCs w:val="22"/>
              </w:rPr>
              <w:t>380</w:t>
            </w:r>
          </w:p>
        </w:tc>
        <w:tc>
          <w:tcPr>
            <w:tcW w:w="1320" w:type="dxa"/>
          </w:tcPr>
          <w:p w14:paraId="10637D02" w14:textId="01ADB7C2" w:rsidR="00B75AD7" w:rsidRPr="00830ED2" w:rsidRDefault="00B75AD7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            </w:t>
            </w:r>
            <w:r w:rsidR="00E04FF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830ED2">
              <w:rPr>
                <w:rFonts w:ascii="Arial Narrow" w:hAnsi="Arial Narrow"/>
                <w:sz w:val="22"/>
                <w:szCs w:val="22"/>
              </w:rPr>
              <w:t xml:space="preserve">  0</w:t>
            </w:r>
          </w:p>
        </w:tc>
        <w:tc>
          <w:tcPr>
            <w:tcW w:w="1350" w:type="dxa"/>
          </w:tcPr>
          <w:p w14:paraId="53BF6528" w14:textId="17D13A5E" w:rsidR="00B75AD7" w:rsidRPr="00830ED2" w:rsidRDefault="00B75AD7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      </w:t>
            </w:r>
            <w:r w:rsidR="00E04FF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10CBC">
              <w:rPr>
                <w:rFonts w:ascii="Arial Narrow" w:hAnsi="Arial Narrow"/>
                <w:sz w:val="22"/>
                <w:szCs w:val="22"/>
              </w:rPr>
              <w:t>79</w:t>
            </w:r>
            <w:r w:rsidRPr="00830ED2">
              <w:rPr>
                <w:rFonts w:ascii="Arial Narrow" w:hAnsi="Arial Narrow"/>
                <w:sz w:val="22"/>
                <w:szCs w:val="22"/>
              </w:rPr>
              <w:t>,0</w:t>
            </w:r>
            <w:r w:rsidR="00510CBC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350" w:type="dxa"/>
          </w:tcPr>
          <w:p w14:paraId="7098888B" w14:textId="0D3F1D3C" w:rsidR="00B75AD7" w:rsidRPr="00830ED2" w:rsidRDefault="00B75AD7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  </w:t>
            </w:r>
            <w:r w:rsidR="00E04FF6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510CBC">
              <w:rPr>
                <w:rFonts w:ascii="Arial Narrow" w:hAnsi="Arial Narrow"/>
                <w:sz w:val="22"/>
                <w:szCs w:val="22"/>
              </w:rPr>
              <w:t>39</w:t>
            </w:r>
            <w:r w:rsidRPr="00830ED2">
              <w:rPr>
                <w:rFonts w:ascii="Arial Narrow" w:hAnsi="Arial Narrow"/>
                <w:sz w:val="22"/>
                <w:szCs w:val="22"/>
              </w:rPr>
              <w:t>5,</w:t>
            </w:r>
            <w:r w:rsidR="00510CBC">
              <w:rPr>
                <w:rFonts w:ascii="Arial Narrow" w:hAnsi="Arial Narrow"/>
                <w:sz w:val="22"/>
                <w:szCs w:val="22"/>
              </w:rPr>
              <w:t>475</w:t>
            </w:r>
          </w:p>
        </w:tc>
      </w:tr>
      <w:tr w:rsidR="00CA2EDA" w:rsidRPr="00830ED2" w14:paraId="24AA385C" w14:textId="77777777" w:rsidTr="009F4F93">
        <w:trPr>
          <w:trHeight w:val="234"/>
        </w:trPr>
        <w:tc>
          <w:tcPr>
            <w:tcW w:w="3162" w:type="dxa"/>
          </w:tcPr>
          <w:p w14:paraId="76DDFEBD" w14:textId="4B8B9FDE" w:rsidR="00CA2EDA" w:rsidRPr="00830ED2" w:rsidRDefault="00CA2EDA" w:rsidP="00CA2ED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bCs/>
                <w:sz w:val="22"/>
                <w:szCs w:val="22"/>
              </w:rPr>
              <w:t>Operating (</w:t>
            </w:r>
            <w:r w:rsidR="00B75AD7" w:rsidRPr="00830ED2">
              <w:rPr>
                <w:rFonts w:ascii="Arial Narrow" w:hAnsi="Arial Narrow"/>
                <w:bCs/>
                <w:sz w:val="22"/>
                <w:szCs w:val="22"/>
              </w:rPr>
              <w:t>Intercity</w:t>
            </w:r>
            <w:r w:rsidRPr="00830ED2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1350" w:type="dxa"/>
          </w:tcPr>
          <w:p w14:paraId="3D829019" w14:textId="75E1FF3F" w:rsidR="00CA2EDA" w:rsidRPr="00830ED2" w:rsidRDefault="00B75AD7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</w:t>
            </w:r>
            <w:r w:rsidR="00E04FF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830ED2">
              <w:rPr>
                <w:rFonts w:ascii="Arial Narrow" w:hAnsi="Arial Narrow"/>
                <w:sz w:val="22"/>
                <w:szCs w:val="22"/>
              </w:rPr>
              <w:t>1,</w:t>
            </w:r>
            <w:r w:rsidR="00510CBC">
              <w:rPr>
                <w:rFonts w:ascii="Arial Narrow" w:hAnsi="Arial Narrow"/>
                <w:sz w:val="22"/>
                <w:szCs w:val="22"/>
              </w:rPr>
              <w:t>513</w:t>
            </w:r>
            <w:r w:rsidRPr="00830ED2">
              <w:rPr>
                <w:rFonts w:ascii="Arial Narrow" w:hAnsi="Arial Narrow"/>
                <w:sz w:val="22"/>
                <w:szCs w:val="22"/>
              </w:rPr>
              <w:t>,</w:t>
            </w:r>
            <w:r w:rsidR="00510CBC">
              <w:rPr>
                <w:rFonts w:ascii="Arial Narrow" w:hAnsi="Arial Narrow"/>
                <w:sz w:val="22"/>
                <w:szCs w:val="22"/>
              </w:rPr>
              <w:t>246</w:t>
            </w:r>
          </w:p>
        </w:tc>
        <w:tc>
          <w:tcPr>
            <w:tcW w:w="1320" w:type="dxa"/>
          </w:tcPr>
          <w:p w14:paraId="54DED73D" w14:textId="07200C81" w:rsidR="00CA2EDA" w:rsidRPr="00830ED2" w:rsidRDefault="00CA2EDA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          </w:t>
            </w:r>
            <w:r w:rsidR="00E04FF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830ED2">
              <w:rPr>
                <w:rFonts w:ascii="Arial Narrow" w:hAnsi="Arial Narrow"/>
                <w:sz w:val="22"/>
                <w:szCs w:val="22"/>
              </w:rPr>
              <w:t xml:space="preserve">    0</w:t>
            </w:r>
          </w:p>
        </w:tc>
        <w:tc>
          <w:tcPr>
            <w:tcW w:w="1350" w:type="dxa"/>
          </w:tcPr>
          <w:p w14:paraId="03F415EE" w14:textId="1F8F6387" w:rsidR="00CA2EDA" w:rsidRPr="00830ED2" w:rsidRDefault="00B75AD7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 </w:t>
            </w:r>
            <w:r w:rsidR="00E04FF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30ED2">
              <w:rPr>
                <w:rFonts w:ascii="Arial Narrow" w:hAnsi="Arial Narrow"/>
                <w:sz w:val="22"/>
                <w:szCs w:val="22"/>
              </w:rPr>
              <w:t>1,</w:t>
            </w:r>
            <w:r w:rsidR="00510CBC">
              <w:rPr>
                <w:rFonts w:ascii="Arial Narrow" w:hAnsi="Arial Narrow"/>
                <w:sz w:val="22"/>
                <w:szCs w:val="22"/>
              </w:rPr>
              <w:t>513</w:t>
            </w:r>
            <w:r w:rsidRPr="00830ED2">
              <w:rPr>
                <w:rFonts w:ascii="Arial Narrow" w:hAnsi="Arial Narrow"/>
                <w:sz w:val="22"/>
                <w:szCs w:val="22"/>
              </w:rPr>
              <w:t>,</w:t>
            </w:r>
            <w:r w:rsidR="00510CBC">
              <w:rPr>
                <w:rFonts w:ascii="Arial Narrow" w:hAnsi="Arial Narrow"/>
                <w:sz w:val="22"/>
                <w:szCs w:val="22"/>
              </w:rPr>
              <w:t>246</w:t>
            </w:r>
          </w:p>
        </w:tc>
        <w:tc>
          <w:tcPr>
            <w:tcW w:w="1350" w:type="dxa"/>
          </w:tcPr>
          <w:p w14:paraId="45FA0BF9" w14:textId="3734087D" w:rsidR="00CA2EDA" w:rsidRPr="00830ED2" w:rsidRDefault="00B75AD7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</w:t>
            </w:r>
            <w:r w:rsidR="00E04FF6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510CBC">
              <w:rPr>
                <w:rFonts w:ascii="Arial Narrow" w:hAnsi="Arial Narrow"/>
                <w:sz w:val="22"/>
                <w:szCs w:val="22"/>
              </w:rPr>
              <w:t>3</w:t>
            </w:r>
            <w:r w:rsidRPr="00830ED2">
              <w:rPr>
                <w:rFonts w:ascii="Arial Narrow" w:hAnsi="Arial Narrow"/>
                <w:sz w:val="22"/>
                <w:szCs w:val="22"/>
              </w:rPr>
              <w:t>,</w:t>
            </w:r>
            <w:r w:rsidR="00510CBC">
              <w:rPr>
                <w:rFonts w:ascii="Arial Narrow" w:hAnsi="Arial Narrow"/>
                <w:sz w:val="22"/>
                <w:szCs w:val="22"/>
              </w:rPr>
              <w:t>026</w:t>
            </w:r>
            <w:r w:rsidRPr="00830ED2">
              <w:rPr>
                <w:rFonts w:ascii="Arial Narrow" w:hAnsi="Arial Narrow"/>
                <w:sz w:val="22"/>
                <w:szCs w:val="22"/>
              </w:rPr>
              <w:t>,</w:t>
            </w:r>
            <w:r w:rsidR="00510CBC">
              <w:rPr>
                <w:rFonts w:ascii="Arial Narrow" w:hAnsi="Arial Narrow"/>
                <w:sz w:val="22"/>
                <w:szCs w:val="22"/>
              </w:rPr>
              <w:t>492</w:t>
            </w:r>
          </w:p>
        </w:tc>
      </w:tr>
      <w:tr w:rsidR="00CA2EDA" w:rsidRPr="00830ED2" w14:paraId="29C5AFB7" w14:textId="77777777" w:rsidTr="009F4F93">
        <w:trPr>
          <w:trHeight w:val="234"/>
        </w:trPr>
        <w:tc>
          <w:tcPr>
            <w:tcW w:w="3162" w:type="dxa"/>
          </w:tcPr>
          <w:p w14:paraId="3140E04A" w14:textId="6441C477" w:rsidR="00CA2EDA" w:rsidRPr="00830ED2" w:rsidRDefault="00CA2EDA" w:rsidP="00CA2ED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bCs/>
                <w:sz w:val="22"/>
                <w:szCs w:val="22"/>
              </w:rPr>
              <w:t>Capital (Intercity</w:t>
            </w:r>
            <w:r w:rsidR="003C1CDA">
              <w:rPr>
                <w:rFonts w:ascii="Arial Narrow" w:hAnsi="Arial Narrow"/>
                <w:bCs/>
                <w:sz w:val="22"/>
                <w:szCs w:val="22"/>
              </w:rPr>
              <w:t xml:space="preserve"> - Buses</w:t>
            </w:r>
            <w:r w:rsidRPr="00830ED2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1350" w:type="dxa"/>
          </w:tcPr>
          <w:p w14:paraId="20E93992" w14:textId="6A942DFB" w:rsidR="00CA2EDA" w:rsidRPr="00830ED2" w:rsidRDefault="00CA2EDA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</w:t>
            </w:r>
            <w:r w:rsidR="00E04FF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830ED2">
              <w:rPr>
                <w:rFonts w:ascii="Arial Narrow" w:hAnsi="Arial Narrow"/>
                <w:sz w:val="22"/>
                <w:szCs w:val="22"/>
              </w:rPr>
              <w:t>1,</w:t>
            </w:r>
            <w:r w:rsidR="00830ED2" w:rsidRPr="00830ED2">
              <w:rPr>
                <w:rFonts w:ascii="Arial Narrow" w:hAnsi="Arial Narrow"/>
                <w:sz w:val="22"/>
                <w:szCs w:val="22"/>
              </w:rPr>
              <w:t>2</w:t>
            </w:r>
            <w:r w:rsidR="00510CBC">
              <w:rPr>
                <w:rFonts w:ascii="Arial Narrow" w:hAnsi="Arial Narrow"/>
                <w:sz w:val="22"/>
                <w:szCs w:val="22"/>
              </w:rPr>
              <w:t>40</w:t>
            </w:r>
            <w:r w:rsidR="00830ED2" w:rsidRPr="00830ED2">
              <w:rPr>
                <w:rFonts w:ascii="Arial Narrow" w:hAnsi="Arial Narrow"/>
                <w:sz w:val="22"/>
                <w:szCs w:val="22"/>
              </w:rPr>
              <w:t>,</w:t>
            </w:r>
            <w:r w:rsidR="00510CBC">
              <w:rPr>
                <w:rFonts w:ascii="Arial Narrow" w:hAnsi="Arial Narrow"/>
                <w:sz w:val="22"/>
                <w:szCs w:val="22"/>
              </w:rPr>
              <w:t>561</w:t>
            </w:r>
          </w:p>
        </w:tc>
        <w:tc>
          <w:tcPr>
            <w:tcW w:w="1320" w:type="dxa"/>
          </w:tcPr>
          <w:p w14:paraId="2E5262D8" w14:textId="6F89E6FA" w:rsidR="00CA2EDA" w:rsidRPr="00830ED2" w:rsidRDefault="00CA2EDA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             </w:t>
            </w:r>
            <w:r w:rsidR="00E04FF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830ED2">
              <w:rPr>
                <w:rFonts w:ascii="Arial Narrow" w:hAnsi="Arial Narrow"/>
                <w:sz w:val="22"/>
                <w:szCs w:val="22"/>
              </w:rPr>
              <w:t xml:space="preserve"> 0</w:t>
            </w:r>
          </w:p>
        </w:tc>
        <w:tc>
          <w:tcPr>
            <w:tcW w:w="1350" w:type="dxa"/>
          </w:tcPr>
          <w:p w14:paraId="29A6B2EA" w14:textId="02EF43C9" w:rsidR="00CA2EDA" w:rsidRPr="00830ED2" w:rsidRDefault="00830ED2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    </w:t>
            </w:r>
            <w:r w:rsidR="00E04FF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30ED2">
              <w:rPr>
                <w:rFonts w:ascii="Arial Narrow" w:hAnsi="Arial Narrow"/>
                <w:sz w:val="22"/>
                <w:szCs w:val="22"/>
              </w:rPr>
              <w:t>31</w:t>
            </w:r>
            <w:r w:rsidR="00510CBC">
              <w:rPr>
                <w:rFonts w:ascii="Arial Narrow" w:hAnsi="Arial Narrow"/>
                <w:sz w:val="22"/>
                <w:szCs w:val="22"/>
              </w:rPr>
              <w:t>0</w:t>
            </w:r>
            <w:r w:rsidRPr="00830ED2">
              <w:rPr>
                <w:rFonts w:ascii="Arial Narrow" w:hAnsi="Arial Narrow"/>
                <w:sz w:val="22"/>
                <w:szCs w:val="22"/>
              </w:rPr>
              <w:t>,</w:t>
            </w:r>
            <w:r w:rsidR="00510CBC">
              <w:rPr>
                <w:rFonts w:ascii="Arial Narrow" w:hAnsi="Arial Narrow"/>
                <w:sz w:val="22"/>
                <w:szCs w:val="22"/>
              </w:rPr>
              <w:t>140</w:t>
            </w:r>
          </w:p>
        </w:tc>
        <w:tc>
          <w:tcPr>
            <w:tcW w:w="1350" w:type="dxa"/>
          </w:tcPr>
          <w:p w14:paraId="7B2A888E" w14:textId="46F7A207" w:rsidR="00CA2EDA" w:rsidRPr="00830ED2" w:rsidRDefault="00CA2EDA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</w:t>
            </w:r>
            <w:r w:rsidR="00E04FF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830ED2">
              <w:rPr>
                <w:rFonts w:ascii="Arial Narrow" w:hAnsi="Arial Narrow"/>
                <w:sz w:val="22"/>
                <w:szCs w:val="22"/>
              </w:rPr>
              <w:t>1,</w:t>
            </w:r>
            <w:r w:rsidR="00EE40E6">
              <w:rPr>
                <w:rFonts w:ascii="Arial Narrow" w:hAnsi="Arial Narrow"/>
                <w:sz w:val="22"/>
                <w:szCs w:val="22"/>
              </w:rPr>
              <w:t>5</w:t>
            </w:r>
            <w:r w:rsidR="00510CBC">
              <w:rPr>
                <w:rFonts w:ascii="Arial Narrow" w:hAnsi="Arial Narrow"/>
                <w:sz w:val="22"/>
                <w:szCs w:val="22"/>
              </w:rPr>
              <w:t>50</w:t>
            </w:r>
            <w:r w:rsidRPr="00830ED2">
              <w:rPr>
                <w:rFonts w:ascii="Arial Narrow" w:hAnsi="Arial Narrow"/>
                <w:sz w:val="22"/>
                <w:szCs w:val="22"/>
              </w:rPr>
              <w:t>,</w:t>
            </w:r>
            <w:r w:rsidR="00510CBC">
              <w:rPr>
                <w:rFonts w:ascii="Arial Narrow" w:hAnsi="Arial Narrow"/>
                <w:sz w:val="22"/>
                <w:szCs w:val="22"/>
              </w:rPr>
              <w:t>701</w:t>
            </w:r>
          </w:p>
        </w:tc>
      </w:tr>
      <w:tr w:rsidR="00CA2EDA" w:rsidRPr="00830ED2" w14:paraId="409F18A1" w14:textId="77777777" w:rsidTr="009F4F93">
        <w:trPr>
          <w:trHeight w:val="234"/>
        </w:trPr>
        <w:tc>
          <w:tcPr>
            <w:tcW w:w="3162" w:type="dxa"/>
          </w:tcPr>
          <w:p w14:paraId="1FF2CA56" w14:textId="065F569C" w:rsidR="00CA2EDA" w:rsidRPr="00830ED2" w:rsidRDefault="00CA2EDA" w:rsidP="00CA2ED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bCs/>
                <w:sz w:val="22"/>
                <w:szCs w:val="22"/>
              </w:rPr>
              <w:t>RTAP</w:t>
            </w:r>
          </w:p>
        </w:tc>
        <w:tc>
          <w:tcPr>
            <w:tcW w:w="1350" w:type="dxa"/>
          </w:tcPr>
          <w:p w14:paraId="40490A54" w14:textId="6D403F2B" w:rsidR="00CA2EDA" w:rsidRPr="00830ED2" w:rsidRDefault="00CA2EDA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  </w:t>
            </w:r>
            <w:r w:rsidR="00E04FF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830ED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E0971">
              <w:rPr>
                <w:rFonts w:ascii="Arial Narrow" w:hAnsi="Arial Narrow"/>
                <w:sz w:val="22"/>
                <w:szCs w:val="22"/>
              </w:rPr>
              <w:t>304</w:t>
            </w:r>
            <w:r w:rsidR="00967B92" w:rsidRPr="00830ED2">
              <w:rPr>
                <w:rFonts w:ascii="Arial Narrow" w:hAnsi="Arial Narrow"/>
                <w:sz w:val="22"/>
                <w:szCs w:val="22"/>
              </w:rPr>
              <w:t>,</w:t>
            </w:r>
            <w:r w:rsidR="00BE0971">
              <w:rPr>
                <w:rFonts w:ascii="Arial Narrow" w:hAnsi="Arial Narrow"/>
                <w:sz w:val="22"/>
                <w:szCs w:val="22"/>
              </w:rPr>
              <w:t>526</w:t>
            </w:r>
          </w:p>
        </w:tc>
        <w:tc>
          <w:tcPr>
            <w:tcW w:w="1320" w:type="dxa"/>
          </w:tcPr>
          <w:p w14:paraId="4D1DFE20" w14:textId="74098B9D" w:rsidR="00CA2EDA" w:rsidRPr="00830ED2" w:rsidRDefault="00CA2EDA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             </w:t>
            </w:r>
            <w:r w:rsidR="00E04FF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830ED2">
              <w:rPr>
                <w:rFonts w:ascii="Arial Narrow" w:hAnsi="Arial Narrow"/>
                <w:sz w:val="22"/>
                <w:szCs w:val="22"/>
              </w:rPr>
              <w:t xml:space="preserve"> 0</w:t>
            </w:r>
          </w:p>
        </w:tc>
        <w:tc>
          <w:tcPr>
            <w:tcW w:w="1350" w:type="dxa"/>
          </w:tcPr>
          <w:p w14:paraId="12AAE1A7" w14:textId="48D5EC22" w:rsidR="00CA2EDA" w:rsidRPr="00830ED2" w:rsidRDefault="00CA2EDA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             </w:t>
            </w:r>
            <w:r w:rsidR="00E04FF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30ED2">
              <w:rPr>
                <w:rFonts w:ascii="Arial Narrow" w:hAnsi="Arial Narrow"/>
                <w:sz w:val="22"/>
                <w:szCs w:val="22"/>
              </w:rPr>
              <w:t xml:space="preserve">  0</w:t>
            </w:r>
          </w:p>
        </w:tc>
        <w:tc>
          <w:tcPr>
            <w:tcW w:w="1350" w:type="dxa"/>
          </w:tcPr>
          <w:p w14:paraId="409F76D8" w14:textId="17251253" w:rsidR="00CA2EDA" w:rsidRPr="00830ED2" w:rsidRDefault="00967B92" w:rsidP="00E04FF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30ED2">
              <w:rPr>
                <w:rFonts w:ascii="Arial Narrow" w:hAnsi="Arial Narrow"/>
                <w:sz w:val="22"/>
                <w:szCs w:val="22"/>
              </w:rPr>
              <w:t xml:space="preserve">$    </w:t>
            </w:r>
            <w:r w:rsidR="00E04FF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830ED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E0971">
              <w:rPr>
                <w:rFonts w:ascii="Arial Narrow" w:hAnsi="Arial Narrow"/>
                <w:sz w:val="22"/>
                <w:szCs w:val="22"/>
              </w:rPr>
              <w:t>304</w:t>
            </w:r>
            <w:r w:rsidRPr="00830ED2">
              <w:rPr>
                <w:rFonts w:ascii="Arial Narrow" w:hAnsi="Arial Narrow"/>
                <w:sz w:val="22"/>
                <w:szCs w:val="22"/>
              </w:rPr>
              <w:t>,</w:t>
            </w:r>
            <w:r w:rsidR="00BE0971">
              <w:rPr>
                <w:rFonts w:ascii="Arial Narrow" w:hAnsi="Arial Narrow"/>
                <w:sz w:val="22"/>
                <w:szCs w:val="22"/>
              </w:rPr>
              <w:t>526</w:t>
            </w:r>
          </w:p>
        </w:tc>
      </w:tr>
      <w:tr w:rsidR="00CA2EDA" w:rsidRPr="00830ED2" w14:paraId="6281B86A" w14:textId="77777777" w:rsidTr="009F4F93">
        <w:trPr>
          <w:trHeight w:val="234"/>
        </w:trPr>
        <w:tc>
          <w:tcPr>
            <w:tcW w:w="3162" w:type="dxa"/>
          </w:tcPr>
          <w:p w14:paraId="0CBC5F3C" w14:textId="77777777" w:rsidR="00CA2EDA" w:rsidRPr="00830ED2" w:rsidRDefault="00CA2EDA" w:rsidP="00CA2ED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30ED2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</w:tc>
        <w:tc>
          <w:tcPr>
            <w:tcW w:w="1350" w:type="dxa"/>
          </w:tcPr>
          <w:p w14:paraId="319E39AB" w14:textId="507FA7D0" w:rsidR="00CA2EDA" w:rsidRPr="00830ED2" w:rsidRDefault="00CA2EDA" w:rsidP="00E04FF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30ED2">
              <w:rPr>
                <w:rFonts w:ascii="Arial Narrow" w:hAnsi="Arial Narrow"/>
                <w:b/>
                <w:sz w:val="22"/>
                <w:szCs w:val="22"/>
              </w:rPr>
              <w:t>$</w:t>
            </w:r>
            <w:r w:rsidR="00E04FF6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Pr="00830ED2">
              <w:rPr>
                <w:rFonts w:ascii="Arial Narrow" w:hAnsi="Arial Narrow"/>
                <w:b/>
                <w:sz w:val="22"/>
                <w:szCs w:val="22"/>
              </w:rPr>
              <w:t>18,</w:t>
            </w:r>
            <w:r w:rsidR="00E13947">
              <w:rPr>
                <w:rFonts w:ascii="Arial Narrow" w:hAnsi="Arial Narrow"/>
                <w:b/>
                <w:sz w:val="22"/>
                <w:szCs w:val="22"/>
              </w:rPr>
              <w:t>663</w:t>
            </w:r>
            <w:r w:rsidR="00967B92" w:rsidRPr="00830ED2">
              <w:rPr>
                <w:rFonts w:ascii="Arial Narrow" w:hAnsi="Arial Narrow"/>
                <w:b/>
                <w:sz w:val="22"/>
                <w:szCs w:val="22"/>
              </w:rPr>
              <w:t>,</w:t>
            </w:r>
            <w:r w:rsidR="00E13947">
              <w:rPr>
                <w:rFonts w:ascii="Arial Narrow" w:hAnsi="Arial Narrow"/>
                <w:b/>
                <w:sz w:val="22"/>
                <w:szCs w:val="22"/>
              </w:rPr>
              <w:t>238</w:t>
            </w:r>
          </w:p>
        </w:tc>
        <w:tc>
          <w:tcPr>
            <w:tcW w:w="1320" w:type="dxa"/>
          </w:tcPr>
          <w:p w14:paraId="1E1729CB" w14:textId="51AB5E66" w:rsidR="00CA2EDA" w:rsidRPr="00830ED2" w:rsidRDefault="00CA2EDA" w:rsidP="00E04FF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30ED2">
              <w:rPr>
                <w:rFonts w:ascii="Arial Narrow" w:hAnsi="Arial Narrow"/>
                <w:b/>
                <w:sz w:val="22"/>
                <w:szCs w:val="22"/>
              </w:rPr>
              <w:t>$</w:t>
            </w:r>
            <w:r w:rsidR="00E04FF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967B92" w:rsidRPr="00830E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510CBC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="00967B92" w:rsidRPr="00830ED2">
              <w:rPr>
                <w:rFonts w:ascii="Arial Narrow" w:hAnsi="Arial Narrow"/>
                <w:b/>
                <w:sz w:val="22"/>
                <w:szCs w:val="22"/>
              </w:rPr>
              <w:t>,</w:t>
            </w:r>
            <w:r w:rsidR="00510CBC">
              <w:rPr>
                <w:rFonts w:ascii="Arial Narrow" w:hAnsi="Arial Narrow"/>
                <w:b/>
                <w:sz w:val="22"/>
                <w:szCs w:val="22"/>
              </w:rPr>
              <w:t>891</w:t>
            </w:r>
            <w:r w:rsidR="00967B92" w:rsidRPr="00830ED2">
              <w:rPr>
                <w:rFonts w:ascii="Arial Narrow" w:hAnsi="Arial Narrow"/>
                <w:b/>
                <w:sz w:val="22"/>
                <w:szCs w:val="22"/>
              </w:rPr>
              <w:t>,</w:t>
            </w:r>
            <w:r w:rsidR="00510CBC">
              <w:rPr>
                <w:rFonts w:ascii="Arial Narrow" w:hAnsi="Arial Narrow"/>
                <w:b/>
                <w:sz w:val="22"/>
                <w:szCs w:val="22"/>
              </w:rPr>
              <w:t>618</w:t>
            </w:r>
          </w:p>
        </w:tc>
        <w:tc>
          <w:tcPr>
            <w:tcW w:w="1350" w:type="dxa"/>
          </w:tcPr>
          <w:p w14:paraId="79AB0DF6" w14:textId="2D4149EB" w:rsidR="00CA2EDA" w:rsidRPr="00830ED2" w:rsidRDefault="00CA2EDA" w:rsidP="00E04FF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30ED2">
              <w:rPr>
                <w:rFonts w:ascii="Arial Narrow" w:hAnsi="Arial Narrow"/>
                <w:b/>
                <w:sz w:val="22"/>
                <w:szCs w:val="22"/>
              </w:rPr>
              <w:t>$</w:t>
            </w:r>
            <w:r w:rsidR="00967B92" w:rsidRPr="00830ED2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Pr="00830E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E04FF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510CBC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967B92" w:rsidRPr="00830ED2">
              <w:rPr>
                <w:rFonts w:ascii="Arial Narrow" w:hAnsi="Arial Narrow"/>
                <w:b/>
                <w:sz w:val="22"/>
                <w:szCs w:val="22"/>
              </w:rPr>
              <w:t>,</w:t>
            </w:r>
            <w:r w:rsidR="00510CBC">
              <w:rPr>
                <w:rFonts w:ascii="Arial Narrow" w:hAnsi="Arial Narrow"/>
                <w:b/>
                <w:sz w:val="22"/>
                <w:szCs w:val="22"/>
              </w:rPr>
              <w:t>602</w:t>
            </w:r>
            <w:r w:rsidR="00967B92" w:rsidRPr="00830ED2">
              <w:rPr>
                <w:rFonts w:ascii="Arial Narrow" w:hAnsi="Arial Narrow"/>
                <w:b/>
                <w:sz w:val="22"/>
                <w:szCs w:val="22"/>
              </w:rPr>
              <w:t>,</w:t>
            </w:r>
            <w:r w:rsidR="00510CBC">
              <w:rPr>
                <w:rFonts w:ascii="Arial Narrow" w:hAnsi="Arial Narrow"/>
                <w:b/>
                <w:sz w:val="22"/>
                <w:szCs w:val="22"/>
              </w:rPr>
              <w:t>481</w:t>
            </w:r>
          </w:p>
        </w:tc>
        <w:tc>
          <w:tcPr>
            <w:tcW w:w="1350" w:type="dxa"/>
          </w:tcPr>
          <w:p w14:paraId="32437F91" w14:textId="1612760C" w:rsidR="00CA2EDA" w:rsidRPr="00830ED2" w:rsidRDefault="00CA2EDA" w:rsidP="00E04FF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30ED2">
              <w:rPr>
                <w:rFonts w:ascii="Arial Narrow" w:hAnsi="Arial Narrow"/>
                <w:b/>
                <w:sz w:val="22"/>
                <w:szCs w:val="22"/>
              </w:rPr>
              <w:t>$</w:t>
            </w:r>
            <w:r w:rsidR="00967B92" w:rsidRPr="00830E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E04FF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967B92" w:rsidRPr="00830ED2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510CBC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967B92" w:rsidRPr="00830ED2">
              <w:rPr>
                <w:rFonts w:ascii="Arial Narrow" w:hAnsi="Arial Narrow"/>
                <w:b/>
                <w:sz w:val="22"/>
                <w:szCs w:val="22"/>
              </w:rPr>
              <w:t>,</w:t>
            </w:r>
            <w:r w:rsidR="00510CBC">
              <w:rPr>
                <w:rFonts w:ascii="Arial Narrow" w:hAnsi="Arial Narrow"/>
                <w:b/>
                <w:sz w:val="22"/>
                <w:szCs w:val="22"/>
              </w:rPr>
              <w:t>157</w:t>
            </w:r>
            <w:r w:rsidR="00967B92" w:rsidRPr="00830ED2">
              <w:rPr>
                <w:rFonts w:ascii="Arial Narrow" w:hAnsi="Arial Narrow"/>
                <w:b/>
                <w:sz w:val="22"/>
                <w:szCs w:val="22"/>
              </w:rPr>
              <w:t>,</w:t>
            </w:r>
            <w:r w:rsidR="00510CBC">
              <w:rPr>
                <w:rFonts w:ascii="Arial Narrow" w:hAnsi="Arial Narrow"/>
                <w:b/>
                <w:sz w:val="22"/>
                <w:szCs w:val="22"/>
              </w:rPr>
              <w:t>337</w:t>
            </w:r>
          </w:p>
        </w:tc>
      </w:tr>
      <w:bookmarkEnd w:id="0"/>
    </w:tbl>
    <w:p w14:paraId="10B5E3CB" w14:textId="77777777" w:rsidR="00431970" w:rsidRDefault="00431970" w:rsidP="00354D5C">
      <w:pPr>
        <w:jc w:val="center"/>
        <w:rPr>
          <w:rFonts w:ascii="Arial Narrow" w:eastAsia="Times New Roman" w:hAnsi="Arial Narrow" w:cs="Times New Roman"/>
          <w:b/>
        </w:rPr>
      </w:pPr>
    </w:p>
    <w:p w14:paraId="607FEE96" w14:textId="6257F276" w:rsidR="002A4C12" w:rsidRPr="00477EF3" w:rsidRDefault="002A4C12" w:rsidP="002A4C12">
      <w:pPr>
        <w:jc w:val="center"/>
        <w:rPr>
          <w:rFonts w:ascii="Arial Narrow" w:eastAsia="Times New Roman" w:hAnsi="Arial Narrow" w:cs="Times New Roman"/>
          <w:b/>
        </w:rPr>
      </w:pPr>
      <w:r w:rsidRPr="00477EF3">
        <w:rPr>
          <w:rFonts w:ascii="Arial Narrow" w:eastAsia="Times New Roman" w:hAnsi="Arial Narrow" w:cs="Times New Roman"/>
          <w:b/>
        </w:rPr>
        <w:t>PROGRAM OF PROJECTS</w:t>
      </w:r>
    </w:p>
    <w:p w14:paraId="020448B9" w14:textId="482416BD" w:rsidR="002A4C12" w:rsidRPr="00477EF3" w:rsidRDefault="002A4C12" w:rsidP="002A4C12">
      <w:pPr>
        <w:jc w:val="center"/>
        <w:rPr>
          <w:rFonts w:ascii="Arial Narrow" w:eastAsia="Times New Roman" w:hAnsi="Arial Narrow" w:cs="Times New Roman"/>
          <w:b/>
        </w:rPr>
      </w:pPr>
      <w:r w:rsidRPr="00477EF3">
        <w:rPr>
          <w:rFonts w:ascii="Arial Narrow" w:eastAsia="Times New Roman" w:hAnsi="Arial Narrow" w:cs="Times New Roman"/>
          <w:b/>
        </w:rPr>
        <w:t>SECTION 5339 – BUS AND BUS FACILITIES</w:t>
      </w:r>
      <w:r w:rsidR="00C649B9">
        <w:rPr>
          <w:rFonts w:ascii="Arial Narrow" w:eastAsia="Times New Roman" w:hAnsi="Arial Narrow" w:cs="Times New Roman"/>
          <w:b/>
        </w:rPr>
        <w:t xml:space="preserve"> </w:t>
      </w:r>
      <w:r w:rsidRPr="00477EF3">
        <w:rPr>
          <w:rFonts w:ascii="Arial Narrow" w:eastAsia="Times New Roman" w:hAnsi="Arial Narrow" w:cs="Times New Roman"/>
          <w:b/>
        </w:rPr>
        <w:t>FORMULA PROGRAM</w:t>
      </w:r>
    </w:p>
    <w:p w14:paraId="796690EF" w14:textId="16008E4D" w:rsidR="002A4C12" w:rsidRPr="00477EF3" w:rsidRDefault="002A4C12" w:rsidP="002A4C12">
      <w:pPr>
        <w:jc w:val="center"/>
        <w:rPr>
          <w:rFonts w:ascii="Arial Narrow" w:eastAsia="Times New Roman" w:hAnsi="Arial Narrow" w:cs="Times New Roman"/>
          <w:b/>
        </w:rPr>
      </w:pPr>
      <w:r w:rsidRPr="00477EF3">
        <w:rPr>
          <w:rFonts w:ascii="Arial Narrow" w:eastAsia="Times New Roman" w:hAnsi="Arial Narrow" w:cs="Times New Roman"/>
          <w:b/>
        </w:rPr>
        <w:t>FFY 202</w:t>
      </w:r>
      <w:r w:rsidR="003503F2">
        <w:rPr>
          <w:rFonts w:ascii="Arial Narrow" w:eastAsia="Times New Roman" w:hAnsi="Arial Narrow" w:cs="Times New Roman"/>
          <w:b/>
        </w:rPr>
        <w:t>5</w:t>
      </w:r>
      <w:r w:rsidRPr="00477EF3">
        <w:rPr>
          <w:rFonts w:ascii="Arial Narrow" w:eastAsia="Times New Roman" w:hAnsi="Arial Narrow" w:cs="Times New Roman"/>
          <w:b/>
        </w:rPr>
        <w:t xml:space="preserve"> – FAIN: AR-202</w:t>
      </w:r>
      <w:r w:rsidR="003503F2">
        <w:rPr>
          <w:rFonts w:ascii="Arial Narrow" w:eastAsia="Times New Roman" w:hAnsi="Arial Narrow" w:cs="Times New Roman"/>
          <w:b/>
        </w:rPr>
        <w:t>5</w:t>
      </w:r>
      <w:r w:rsidRPr="00477EF3">
        <w:rPr>
          <w:rFonts w:ascii="Arial Narrow" w:eastAsia="Times New Roman" w:hAnsi="Arial Narrow" w:cs="Times New Roman"/>
          <w:b/>
        </w:rPr>
        <w:t>-0</w:t>
      </w:r>
      <w:r w:rsidR="00B56E7D">
        <w:rPr>
          <w:rFonts w:ascii="Arial Narrow" w:eastAsia="Times New Roman" w:hAnsi="Arial Narrow" w:cs="Times New Roman"/>
          <w:b/>
        </w:rPr>
        <w:t>00</w:t>
      </w:r>
      <w:r w:rsidRPr="00477EF3">
        <w:rPr>
          <w:rFonts w:ascii="Arial Narrow" w:eastAsia="Times New Roman" w:hAnsi="Arial Narrow" w:cs="Times New Roman"/>
          <w:b/>
        </w:rPr>
        <w:t xml:space="preserve"> (AR-</w:t>
      </w:r>
      <w:r w:rsidR="00045426">
        <w:rPr>
          <w:rFonts w:ascii="Arial Narrow" w:eastAsia="Times New Roman" w:hAnsi="Arial Narrow" w:cs="Times New Roman"/>
          <w:b/>
        </w:rPr>
        <w:t>34</w:t>
      </w:r>
      <w:r w:rsidRPr="00477EF3">
        <w:rPr>
          <w:rFonts w:ascii="Arial Narrow" w:eastAsia="Times New Roman" w:hAnsi="Arial Narrow" w:cs="Times New Roman"/>
          <w:b/>
        </w:rPr>
        <w:t>-00</w:t>
      </w:r>
      <w:r w:rsidR="00B56E7D">
        <w:rPr>
          <w:rFonts w:ascii="Arial Narrow" w:eastAsia="Times New Roman" w:hAnsi="Arial Narrow" w:cs="Times New Roman"/>
          <w:b/>
        </w:rPr>
        <w:t>0</w:t>
      </w:r>
      <w:r w:rsidR="00045426">
        <w:rPr>
          <w:rFonts w:ascii="Arial Narrow" w:eastAsia="Times New Roman" w:hAnsi="Arial Narrow" w:cs="Times New Roman"/>
          <w:b/>
        </w:rPr>
        <w:t>0</w:t>
      </w:r>
      <w:r w:rsidRPr="00477EF3">
        <w:rPr>
          <w:rFonts w:ascii="Arial Narrow" w:eastAsia="Times New Roman" w:hAnsi="Arial Narrow" w:cs="Times New Roman"/>
          <w:b/>
        </w:rPr>
        <w:t>)</w:t>
      </w:r>
    </w:p>
    <w:tbl>
      <w:tblPr>
        <w:tblStyle w:val="TableGrid"/>
        <w:tblW w:w="8652" w:type="dxa"/>
        <w:tblInd w:w="523" w:type="dxa"/>
        <w:tblLook w:val="04A0" w:firstRow="1" w:lastRow="0" w:firstColumn="1" w:lastColumn="0" w:noHBand="0" w:noVBand="1"/>
      </w:tblPr>
      <w:tblGrid>
        <w:gridCol w:w="3162"/>
        <w:gridCol w:w="1350"/>
        <w:gridCol w:w="1350"/>
        <w:gridCol w:w="1350"/>
        <w:gridCol w:w="1440"/>
      </w:tblGrid>
      <w:tr w:rsidR="002A4C12" w:rsidRPr="00C649B9" w14:paraId="79002BDF" w14:textId="77777777" w:rsidTr="009F4F93">
        <w:trPr>
          <w:trHeight w:val="499"/>
        </w:trPr>
        <w:tc>
          <w:tcPr>
            <w:tcW w:w="3162" w:type="dxa"/>
          </w:tcPr>
          <w:p w14:paraId="1F354216" w14:textId="24DD4D5D" w:rsidR="002A4C12" w:rsidRPr="00C649B9" w:rsidRDefault="00830ED2" w:rsidP="009D6CA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649B9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  <w:p w14:paraId="5934FAAA" w14:textId="77777777" w:rsidR="002A4C12" w:rsidRPr="00C649B9" w:rsidRDefault="002A4C12" w:rsidP="009D6CA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649B9">
              <w:rPr>
                <w:rFonts w:ascii="Arial Narrow" w:hAnsi="Arial Narrow"/>
                <w:b/>
                <w:sz w:val="22"/>
                <w:szCs w:val="22"/>
              </w:rPr>
              <w:t>PROJECT</w:t>
            </w:r>
          </w:p>
        </w:tc>
        <w:tc>
          <w:tcPr>
            <w:tcW w:w="1350" w:type="dxa"/>
          </w:tcPr>
          <w:p w14:paraId="60814032" w14:textId="77777777" w:rsidR="002A4C12" w:rsidRPr="00C649B9" w:rsidRDefault="002A4C12" w:rsidP="009D6CA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649B9">
              <w:rPr>
                <w:rFonts w:ascii="Arial Narrow" w:hAnsi="Arial Narrow"/>
                <w:b/>
                <w:sz w:val="22"/>
                <w:szCs w:val="22"/>
              </w:rPr>
              <w:t xml:space="preserve">FEDERAL </w:t>
            </w:r>
          </w:p>
          <w:p w14:paraId="5988A258" w14:textId="77777777" w:rsidR="002A4C12" w:rsidRPr="00C649B9" w:rsidRDefault="002A4C12" w:rsidP="009D6CA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649B9">
              <w:rPr>
                <w:rFonts w:ascii="Arial Narrow" w:hAnsi="Arial Narrow"/>
                <w:b/>
                <w:sz w:val="22"/>
                <w:szCs w:val="22"/>
              </w:rPr>
              <w:t>AMOUNT</w:t>
            </w:r>
          </w:p>
        </w:tc>
        <w:tc>
          <w:tcPr>
            <w:tcW w:w="1350" w:type="dxa"/>
          </w:tcPr>
          <w:p w14:paraId="69C8DE30" w14:textId="77777777" w:rsidR="002A4C12" w:rsidRPr="00C649B9" w:rsidRDefault="002A4C12" w:rsidP="009D6CA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649B9">
              <w:rPr>
                <w:rFonts w:ascii="Arial Narrow" w:hAnsi="Arial Narrow"/>
                <w:b/>
                <w:sz w:val="22"/>
                <w:szCs w:val="22"/>
              </w:rPr>
              <w:t xml:space="preserve">STATE </w:t>
            </w:r>
          </w:p>
          <w:p w14:paraId="5A00B792" w14:textId="77777777" w:rsidR="002A4C12" w:rsidRPr="00C649B9" w:rsidRDefault="002A4C12" w:rsidP="009D6CA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649B9">
              <w:rPr>
                <w:rFonts w:ascii="Arial Narrow" w:hAnsi="Arial Narrow"/>
                <w:b/>
                <w:sz w:val="22"/>
                <w:szCs w:val="22"/>
              </w:rPr>
              <w:t>MATCH</w:t>
            </w:r>
          </w:p>
        </w:tc>
        <w:tc>
          <w:tcPr>
            <w:tcW w:w="1350" w:type="dxa"/>
          </w:tcPr>
          <w:p w14:paraId="688F3799" w14:textId="77777777" w:rsidR="002A4C12" w:rsidRPr="00C649B9" w:rsidRDefault="002A4C12" w:rsidP="009D6CA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649B9">
              <w:rPr>
                <w:rFonts w:ascii="Arial Narrow" w:hAnsi="Arial Narrow"/>
                <w:b/>
                <w:sz w:val="22"/>
                <w:szCs w:val="22"/>
              </w:rPr>
              <w:t>LOCAL</w:t>
            </w:r>
          </w:p>
          <w:p w14:paraId="5954E76F" w14:textId="77777777" w:rsidR="002A4C12" w:rsidRPr="00C649B9" w:rsidRDefault="002A4C12" w:rsidP="009D6CA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649B9">
              <w:rPr>
                <w:rFonts w:ascii="Arial Narrow" w:hAnsi="Arial Narrow"/>
                <w:b/>
                <w:sz w:val="22"/>
                <w:szCs w:val="22"/>
              </w:rPr>
              <w:t>MATCH</w:t>
            </w:r>
          </w:p>
        </w:tc>
        <w:tc>
          <w:tcPr>
            <w:tcW w:w="1440" w:type="dxa"/>
          </w:tcPr>
          <w:p w14:paraId="293F7B05" w14:textId="77777777" w:rsidR="002A4C12" w:rsidRPr="00C649B9" w:rsidRDefault="002A4C12" w:rsidP="009D6CA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649B9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  <w:p w14:paraId="035F45AA" w14:textId="77777777" w:rsidR="002A4C12" w:rsidRPr="00C649B9" w:rsidRDefault="002A4C12" w:rsidP="009D6CA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649B9">
              <w:rPr>
                <w:rFonts w:ascii="Arial Narrow" w:hAnsi="Arial Narrow"/>
                <w:b/>
                <w:sz w:val="22"/>
                <w:szCs w:val="22"/>
              </w:rPr>
              <w:t>AMOUNT</w:t>
            </w:r>
          </w:p>
        </w:tc>
      </w:tr>
      <w:tr w:rsidR="0086395D" w:rsidRPr="00C649B9" w14:paraId="5C42F9CA" w14:textId="77777777" w:rsidTr="003430D4">
        <w:trPr>
          <w:trHeight w:val="234"/>
        </w:trPr>
        <w:tc>
          <w:tcPr>
            <w:tcW w:w="3162" w:type="dxa"/>
            <w:vAlign w:val="center"/>
          </w:tcPr>
          <w:p w14:paraId="05EFD323" w14:textId="635A72F2" w:rsidR="0086395D" w:rsidRPr="00C649B9" w:rsidRDefault="00CD07C2" w:rsidP="003430D4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Area Agency on Aging</w:t>
            </w:r>
            <w:r w:rsidR="0086395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(AAA) </w:t>
            </w:r>
            <w:r w:rsidR="0086395D">
              <w:rPr>
                <w:rFonts w:ascii="Arial Narrow" w:hAnsi="Arial Narrow"/>
                <w:bCs/>
                <w:sz w:val="22"/>
                <w:szCs w:val="22"/>
              </w:rPr>
              <w:t xml:space="preserve">dba: </w:t>
            </w:r>
            <w:r w:rsidR="0086395D" w:rsidRPr="00C649B9">
              <w:rPr>
                <w:rFonts w:ascii="Arial Narrow" w:hAnsi="Arial Narrow"/>
                <w:bCs/>
                <w:sz w:val="22"/>
                <w:szCs w:val="22"/>
              </w:rPr>
              <w:t>Southeast AR Transportation (SEAT) – Replacement</w:t>
            </w:r>
            <w:r w:rsidR="0086395D">
              <w:rPr>
                <w:rFonts w:ascii="Arial Narrow" w:hAnsi="Arial Narrow"/>
                <w:bCs/>
                <w:sz w:val="22"/>
                <w:szCs w:val="22"/>
              </w:rPr>
              <w:t>s</w:t>
            </w:r>
            <w:r w:rsidR="0086395D" w:rsidRPr="00C649B9">
              <w:rPr>
                <w:rFonts w:ascii="Arial Narrow" w:hAnsi="Arial Narrow"/>
                <w:bCs/>
                <w:sz w:val="22"/>
                <w:szCs w:val="22"/>
              </w:rPr>
              <w:t xml:space="preserve"> – Van (2)</w:t>
            </w:r>
            <w:r w:rsidR="00A527CD">
              <w:rPr>
                <w:rFonts w:ascii="Arial Narrow" w:hAnsi="Arial Narrow"/>
                <w:bCs/>
                <w:sz w:val="22"/>
                <w:szCs w:val="22"/>
              </w:rPr>
              <w:t xml:space="preserve"> – Bus (13)</w:t>
            </w:r>
          </w:p>
        </w:tc>
        <w:tc>
          <w:tcPr>
            <w:tcW w:w="1350" w:type="dxa"/>
            <w:vAlign w:val="center"/>
          </w:tcPr>
          <w:p w14:paraId="5C839046" w14:textId="3EB85E5E" w:rsidR="0086395D" w:rsidRPr="00C649B9" w:rsidRDefault="0086395D" w:rsidP="003430D4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>$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   </w:t>
            </w:r>
            <w:r w:rsidR="00A527CD">
              <w:rPr>
                <w:rFonts w:ascii="Arial Narrow" w:hAnsi="Arial Narrow"/>
                <w:bCs/>
                <w:sz w:val="22"/>
                <w:szCs w:val="22"/>
              </w:rPr>
              <w:t>1,530,746</w:t>
            </w:r>
          </w:p>
        </w:tc>
        <w:tc>
          <w:tcPr>
            <w:tcW w:w="1350" w:type="dxa"/>
            <w:vAlign w:val="center"/>
          </w:tcPr>
          <w:p w14:paraId="3E42ADDD" w14:textId="50A47A6F" w:rsidR="0086395D" w:rsidRPr="00C649B9" w:rsidRDefault="0086395D" w:rsidP="00A527C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   </w:t>
            </w:r>
            <w:r w:rsidR="00A527CD">
              <w:rPr>
                <w:rFonts w:ascii="Arial Narrow" w:hAnsi="Arial Narrow"/>
                <w:bCs/>
                <w:sz w:val="22"/>
                <w:szCs w:val="22"/>
              </w:rPr>
              <w:t>382,686</w:t>
            </w:r>
          </w:p>
        </w:tc>
        <w:tc>
          <w:tcPr>
            <w:tcW w:w="1350" w:type="dxa"/>
            <w:vAlign w:val="center"/>
          </w:tcPr>
          <w:p w14:paraId="1F14C85C" w14:textId="660F357E" w:rsidR="0086395D" w:rsidRPr="00C649B9" w:rsidRDefault="0086395D" w:rsidP="003430D4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 </w:t>
            </w:r>
            <w:r w:rsidR="00A527CD">
              <w:rPr>
                <w:rFonts w:ascii="Arial Narrow" w:hAnsi="Arial Narrow"/>
                <w:bCs/>
                <w:sz w:val="22"/>
                <w:szCs w:val="22"/>
              </w:rPr>
              <w:t xml:space="preserve">           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="00A527CD"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 w14:paraId="7B57396D" w14:textId="7F7A60EA" w:rsidR="0086395D" w:rsidRPr="00C649B9" w:rsidRDefault="0086395D" w:rsidP="003430D4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8271E1"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>1,</w:t>
            </w:r>
            <w:r w:rsidR="00A527CD">
              <w:rPr>
                <w:rFonts w:ascii="Arial Narrow" w:hAnsi="Arial Narrow"/>
                <w:bCs/>
                <w:sz w:val="22"/>
                <w:szCs w:val="22"/>
              </w:rPr>
              <w:t>913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>,</w:t>
            </w:r>
            <w:r w:rsidR="00A527CD">
              <w:rPr>
                <w:rFonts w:ascii="Arial Narrow" w:hAnsi="Arial Narrow"/>
                <w:bCs/>
                <w:sz w:val="22"/>
                <w:szCs w:val="22"/>
              </w:rPr>
              <w:t>432</w:t>
            </w:r>
          </w:p>
        </w:tc>
      </w:tr>
      <w:tr w:rsidR="0086395D" w:rsidRPr="00C649B9" w14:paraId="383CC916" w14:textId="77777777" w:rsidTr="00556884">
        <w:trPr>
          <w:trHeight w:val="234"/>
        </w:trPr>
        <w:tc>
          <w:tcPr>
            <w:tcW w:w="3162" w:type="dxa"/>
            <w:vAlign w:val="center"/>
          </w:tcPr>
          <w:p w14:paraId="64772840" w14:textId="2B372E90" w:rsidR="0086395D" w:rsidRPr="00C649B9" w:rsidRDefault="00CD07C2" w:rsidP="00556884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AAA dba: </w:t>
            </w:r>
            <w:r w:rsidR="0086395D" w:rsidRPr="00C649B9">
              <w:rPr>
                <w:rFonts w:ascii="Arial Narrow" w:hAnsi="Arial Narrow"/>
                <w:bCs/>
                <w:sz w:val="22"/>
                <w:szCs w:val="22"/>
              </w:rPr>
              <w:t xml:space="preserve">SEAT – </w:t>
            </w:r>
            <w:r w:rsidR="00A527CD">
              <w:rPr>
                <w:rFonts w:ascii="Arial Narrow" w:hAnsi="Arial Narrow"/>
                <w:bCs/>
                <w:sz w:val="22"/>
                <w:szCs w:val="22"/>
              </w:rPr>
              <w:t xml:space="preserve">Laptops, Desktop </w:t>
            </w:r>
            <w:r w:rsidR="0086395D" w:rsidRPr="00C649B9">
              <w:rPr>
                <w:rFonts w:ascii="Arial Narrow" w:hAnsi="Arial Narrow"/>
                <w:bCs/>
                <w:sz w:val="22"/>
                <w:szCs w:val="22"/>
              </w:rPr>
              <w:t xml:space="preserve">Computers, Cameras,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and 4-Post Lift</w:t>
            </w:r>
          </w:p>
        </w:tc>
        <w:tc>
          <w:tcPr>
            <w:tcW w:w="1350" w:type="dxa"/>
            <w:vAlign w:val="center"/>
          </w:tcPr>
          <w:p w14:paraId="4A501B8E" w14:textId="75B5EF9B" w:rsidR="0086395D" w:rsidRPr="00C649B9" w:rsidRDefault="0086395D" w:rsidP="00556884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>$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        </w:t>
            </w:r>
            <w:r w:rsidR="00A527CD">
              <w:rPr>
                <w:rFonts w:ascii="Arial Narrow" w:hAnsi="Arial Narrow"/>
                <w:bCs/>
                <w:sz w:val="22"/>
                <w:szCs w:val="22"/>
              </w:rPr>
              <w:t>77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>,</w:t>
            </w:r>
            <w:r w:rsidR="00A527CD">
              <w:rPr>
                <w:rFonts w:ascii="Arial Narrow" w:hAnsi="Arial Narrow"/>
                <w:bCs/>
                <w:sz w:val="22"/>
                <w:szCs w:val="22"/>
              </w:rPr>
              <w:t>126</w:t>
            </w:r>
          </w:p>
        </w:tc>
        <w:tc>
          <w:tcPr>
            <w:tcW w:w="1350" w:type="dxa"/>
            <w:vAlign w:val="center"/>
          </w:tcPr>
          <w:p w14:paraId="7E3DFD89" w14:textId="77777777" w:rsidR="0086395D" w:rsidRPr="00C649B9" w:rsidRDefault="0086395D" w:rsidP="0055688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   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   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      0</w:t>
            </w:r>
          </w:p>
        </w:tc>
        <w:tc>
          <w:tcPr>
            <w:tcW w:w="1350" w:type="dxa"/>
            <w:vAlign w:val="center"/>
          </w:tcPr>
          <w:p w14:paraId="2B3460A4" w14:textId="29965C72" w:rsidR="0086395D" w:rsidRPr="00C649B9" w:rsidRDefault="0086395D" w:rsidP="00556884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 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  1</w:t>
            </w:r>
            <w:r w:rsidR="00A527CD">
              <w:rPr>
                <w:rFonts w:ascii="Arial Narrow" w:hAnsi="Arial Narrow"/>
                <w:bCs/>
                <w:sz w:val="22"/>
                <w:szCs w:val="22"/>
              </w:rPr>
              <w:t>9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>,</w:t>
            </w:r>
            <w:r w:rsidR="00A527CD">
              <w:rPr>
                <w:rFonts w:ascii="Arial Narrow" w:hAnsi="Arial Narrow"/>
                <w:bCs/>
                <w:sz w:val="22"/>
                <w:szCs w:val="22"/>
              </w:rPr>
              <w:t>282</w:t>
            </w:r>
          </w:p>
        </w:tc>
        <w:tc>
          <w:tcPr>
            <w:tcW w:w="1440" w:type="dxa"/>
            <w:vAlign w:val="center"/>
          </w:tcPr>
          <w:p w14:paraId="136C2E66" w14:textId="3FA8002D" w:rsidR="0086395D" w:rsidRPr="00C649B9" w:rsidRDefault="0086395D" w:rsidP="00556884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   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A527CD">
              <w:rPr>
                <w:rFonts w:ascii="Arial Narrow" w:hAnsi="Arial Narrow"/>
                <w:bCs/>
                <w:sz w:val="22"/>
                <w:szCs w:val="22"/>
              </w:rPr>
              <w:t>96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>,</w:t>
            </w:r>
            <w:r w:rsidR="00A527CD">
              <w:rPr>
                <w:rFonts w:ascii="Arial Narrow" w:hAnsi="Arial Narrow"/>
                <w:bCs/>
                <w:sz w:val="22"/>
                <w:szCs w:val="22"/>
              </w:rPr>
              <w:t>408</w:t>
            </w:r>
          </w:p>
        </w:tc>
      </w:tr>
      <w:tr w:rsidR="00967B92" w:rsidRPr="00C649B9" w14:paraId="7656860A" w14:textId="77777777" w:rsidTr="009F4F93">
        <w:trPr>
          <w:trHeight w:val="234"/>
        </w:trPr>
        <w:tc>
          <w:tcPr>
            <w:tcW w:w="3162" w:type="dxa"/>
            <w:vAlign w:val="center"/>
          </w:tcPr>
          <w:p w14:paraId="49E1D80F" w14:textId="6AC958EA" w:rsidR="00967B92" w:rsidRPr="00C649B9" w:rsidRDefault="00967B92" w:rsidP="009172E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Black River Area Development (BRAD) – </w:t>
            </w:r>
            <w:r w:rsidR="00607574">
              <w:rPr>
                <w:rFonts w:ascii="Arial Narrow" w:hAnsi="Arial Narrow"/>
                <w:bCs/>
                <w:sz w:val="22"/>
                <w:szCs w:val="22"/>
              </w:rPr>
              <w:t>Computers, Cameras, Battery Charger, and Pressure Washer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782A9149" w14:textId="17797119" w:rsidR="00967B92" w:rsidRPr="00C649B9" w:rsidRDefault="00967B92" w:rsidP="00841F5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  </w:t>
            </w:r>
            <w:r w:rsidR="00607574"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   </w:t>
            </w:r>
            <w:r w:rsidR="00607574">
              <w:rPr>
                <w:rFonts w:ascii="Arial Narrow" w:hAnsi="Arial Narrow"/>
                <w:bCs/>
                <w:sz w:val="22"/>
                <w:szCs w:val="22"/>
              </w:rPr>
              <w:t>7</w:t>
            </w:r>
            <w:r w:rsidR="00B56E7D" w:rsidRPr="00C649B9">
              <w:rPr>
                <w:rFonts w:ascii="Arial Narrow" w:hAnsi="Arial Narrow"/>
                <w:bCs/>
                <w:sz w:val="22"/>
                <w:szCs w:val="22"/>
              </w:rPr>
              <w:t>,</w:t>
            </w:r>
            <w:r w:rsidR="00607574">
              <w:rPr>
                <w:rFonts w:ascii="Arial Narrow" w:hAnsi="Arial Narrow"/>
                <w:bCs/>
                <w:sz w:val="22"/>
                <w:szCs w:val="22"/>
              </w:rPr>
              <w:t>494</w:t>
            </w:r>
          </w:p>
        </w:tc>
        <w:tc>
          <w:tcPr>
            <w:tcW w:w="1350" w:type="dxa"/>
            <w:vAlign w:val="center"/>
          </w:tcPr>
          <w:p w14:paraId="1414958F" w14:textId="4D90D8F5" w:rsidR="00967B92" w:rsidRPr="00C649B9" w:rsidRDefault="00967B92" w:rsidP="00B56E7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 </w:t>
            </w:r>
            <w:r w:rsidR="00841F51">
              <w:rPr>
                <w:rFonts w:ascii="Arial Narrow" w:hAnsi="Arial Narrow"/>
                <w:bCs/>
                <w:sz w:val="22"/>
                <w:szCs w:val="22"/>
              </w:rPr>
              <w:t xml:space="preserve">   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607574">
              <w:rPr>
                <w:rFonts w:ascii="Arial Narrow" w:hAnsi="Arial Narrow"/>
                <w:bCs/>
                <w:sz w:val="22"/>
                <w:szCs w:val="22"/>
              </w:rPr>
              <w:t xml:space="preserve">  1</w:t>
            </w:r>
            <w:r w:rsidR="00B56E7D" w:rsidRPr="00C649B9">
              <w:rPr>
                <w:rFonts w:ascii="Arial Narrow" w:hAnsi="Arial Narrow"/>
                <w:bCs/>
                <w:sz w:val="22"/>
                <w:szCs w:val="22"/>
              </w:rPr>
              <w:t>,</w:t>
            </w:r>
            <w:r w:rsidR="00607574">
              <w:rPr>
                <w:rFonts w:ascii="Arial Narrow" w:hAnsi="Arial Narrow"/>
                <w:bCs/>
                <w:sz w:val="22"/>
                <w:szCs w:val="22"/>
              </w:rPr>
              <w:t>873</w:t>
            </w:r>
          </w:p>
        </w:tc>
        <w:tc>
          <w:tcPr>
            <w:tcW w:w="1350" w:type="dxa"/>
            <w:vAlign w:val="center"/>
          </w:tcPr>
          <w:p w14:paraId="74BA421F" w14:textId="45BBEA75" w:rsidR="00967B92" w:rsidRPr="00C649B9" w:rsidRDefault="00967B92" w:rsidP="00841F5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    </w:t>
            </w:r>
            <w:r w:rsidR="00841F51">
              <w:rPr>
                <w:rFonts w:ascii="Arial Narrow" w:hAnsi="Arial Narrow"/>
                <w:bCs/>
                <w:sz w:val="22"/>
                <w:szCs w:val="22"/>
              </w:rPr>
              <w:t xml:space="preserve">    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      0</w:t>
            </w:r>
          </w:p>
        </w:tc>
        <w:tc>
          <w:tcPr>
            <w:tcW w:w="1440" w:type="dxa"/>
            <w:vAlign w:val="center"/>
          </w:tcPr>
          <w:p w14:paraId="2887A1CA" w14:textId="2BDBC49E" w:rsidR="00967B92" w:rsidRPr="00C649B9" w:rsidRDefault="00967B92" w:rsidP="00B56E7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</w:t>
            </w:r>
            <w:r w:rsidR="00841F51">
              <w:rPr>
                <w:rFonts w:ascii="Arial Narrow" w:hAnsi="Arial Narrow"/>
                <w:bCs/>
                <w:sz w:val="22"/>
                <w:szCs w:val="22"/>
              </w:rPr>
              <w:t xml:space="preserve">   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    </w:t>
            </w:r>
            <w:r w:rsidR="00607574">
              <w:rPr>
                <w:rFonts w:ascii="Arial Narrow" w:hAnsi="Arial Narrow"/>
                <w:bCs/>
                <w:sz w:val="22"/>
                <w:szCs w:val="22"/>
              </w:rPr>
              <w:t xml:space="preserve">    9,367</w:t>
            </w:r>
          </w:p>
        </w:tc>
      </w:tr>
      <w:tr w:rsidR="00E13947" w:rsidRPr="00C649B9" w14:paraId="166DAFE3" w14:textId="77777777" w:rsidTr="0028325B">
        <w:trPr>
          <w:trHeight w:val="234"/>
        </w:trPr>
        <w:tc>
          <w:tcPr>
            <w:tcW w:w="3162" w:type="dxa"/>
            <w:vAlign w:val="center"/>
          </w:tcPr>
          <w:p w14:paraId="7B19993B" w14:textId="7F020DAB" w:rsidR="00E13947" w:rsidRPr="00C649B9" w:rsidRDefault="00E13947" w:rsidP="0028325B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Central AR Development Center (CADC) dba: 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>South Central AR Transit (SCAT) – Replacement – Bus (</w:t>
            </w:r>
            <w:r w:rsidR="00607574">
              <w:rPr>
                <w:rFonts w:ascii="Arial Narrow" w:hAnsi="Arial Narrow"/>
                <w:bCs/>
                <w:sz w:val="22"/>
                <w:szCs w:val="22"/>
              </w:rPr>
              <w:t>5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>) – Van (</w:t>
            </w:r>
            <w:r w:rsidR="00607574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1350" w:type="dxa"/>
            <w:vAlign w:val="center"/>
          </w:tcPr>
          <w:p w14:paraId="2018678B" w14:textId="38E1D04D" w:rsidR="00E13947" w:rsidRPr="00C649B9" w:rsidRDefault="00E13947" w:rsidP="0028325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>$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   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>1,</w:t>
            </w:r>
            <w:r w:rsidR="00607574">
              <w:rPr>
                <w:rFonts w:ascii="Arial Narrow" w:hAnsi="Arial Narrow"/>
                <w:bCs/>
                <w:sz w:val="22"/>
                <w:szCs w:val="22"/>
              </w:rPr>
              <w:t>510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>,</w:t>
            </w:r>
            <w:r w:rsidR="00607574">
              <w:rPr>
                <w:rFonts w:ascii="Arial Narrow" w:hAnsi="Arial Narrow"/>
                <w:bCs/>
                <w:sz w:val="22"/>
                <w:szCs w:val="22"/>
              </w:rPr>
              <w:t>628</w:t>
            </w:r>
          </w:p>
        </w:tc>
        <w:tc>
          <w:tcPr>
            <w:tcW w:w="1350" w:type="dxa"/>
            <w:vAlign w:val="center"/>
          </w:tcPr>
          <w:p w14:paraId="634903C1" w14:textId="77777777" w:rsidR="00E13947" w:rsidRPr="00C649B9" w:rsidRDefault="00E13947" w:rsidP="0028325B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   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   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      0</w:t>
            </w:r>
          </w:p>
        </w:tc>
        <w:tc>
          <w:tcPr>
            <w:tcW w:w="1350" w:type="dxa"/>
            <w:vAlign w:val="center"/>
          </w:tcPr>
          <w:p w14:paraId="0321EF2A" w14:textId="29E796AF" w:rsidR="00E13947" w:rsidRPr="00C649B9" w:rsidRDefault="00E13947" w:rsidP="0028325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3</w:t>
            </w:r>
            <w:r w:rsidR="00607574">
              <w:rPr>
                <w:rFonts w:ascii="Arial Narrow" w:hAnsi="Arial Narrow"/>
                <w:bCs/>
                <w:sz w:val="22"/>
                <w:szCs w:val="22"/>
              </w:rPr>
              <w:t>77</w:t>
            </w:r>
            <w:r>
              <w:rPr>
                <w:rFonts w:ascii="Arial Narrow" w:hAnsi="Arial Narrow"/>
                <w:bCs/>
                <w:sz w:val="22"/>
                <w:szCs w:val="22"/>
              </w:rPr>
              <w:t>,</w:t>
            </w:r>
            <w:r w:rsidR="00607574">
              <w:rPr>
                <w:rFonts w:ascii="Arial Narrow" w:hAnsi="Arial Narrow"/>
                <w:bCs/>
                <w:sz w:val="22"/>
                <w:szCs w:val="22"/>
              </w:rPr>
              <w:t>657</w:t>
            </w:r>
          </w:p>
        </w:tc>
        <w:tc>
          <w:tcPr>
            <w:tcW w:w="1440" w:type="dxa"/>
            <w:vAlign w:val="center"/>
          </w:tcPr>
          <w:p w14:paraId="47E0CEE3" w14:textId="052E14E0" w:rsidR="00E13947" w:rsidRPr="00C649B9" w:rsidRDefault="00E13947" w:rsidP="0028325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>1,</w:t>
            </w:r>
            <w:r w:rsidR="00607574">
              <w:rPr>
                <w:rFonts w:ascii="Arial Narrow" w:hAnsi="Arial Narrow"/>
                <w:bCs/>
                <w:sz w:val="22"/>
                <w:szCs w:val="22"/>
              </w:rPr>
              <w:t>888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>,</w:t>
            </w:r>
            <w:r w:rsidR="00607574">
              <w:rPr>
                <w:rFonts w:ascii="Arial Narrow" w:hAnsi="Arial Narrow"/>
                <w:bCs/>
                <w:sz w:val="22"/>
                <w:szCs w:val="22"/>
              </w:rPr>
              <w:t>285</w:t>
            </w:r>
          </w:p>
        </w:tc>
      </w:tr>
      <w:tr w:rsidR="00E13947" w:rsidRPr="00C649B9" w14:paraId="570FA389" w14:textId="77777777" w:rsidTr="008442A7">
        <w:trPr>
          <w:trHeight w:val="234"/>
        </w:trPr>
        <w:tc>
          <w:tcPr>
            <w:tcW w:w="3162" w:type="dxa"/>
            <w:vAlign w:val="center"/>
          </w:tcPr>
          <w:p w14:paraId="690463D6" w14:textId="2BF443A7" w:rsidR="00E13947" w:rsidRPr="00C649B9" w:rsidRDefault="00607574" w:rsidP="008442A7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CADC dba: </w:t>
            </w:r>
            <w:r w:rsidR="00E13947" w:rsidRPr="00C649B9">
              <w:rPr>
                <w:rFonts w:ascii="Arial Narrow" w:hAnsi="Arial Narrow"/>
                <w:bCs/>
                <w:sz w:val="22"/>
                <w:szCs w:val="22"/>
              </w:rPr>
              <w:t xml:space="preserve">SCAT – Laptops, </w:t>
            </w:r>
            <w:r w:rsidR="00036510">
              <w:rPr>
                <w:rFonts w:ascii="Arial Narrow" w:hAnsi="Arial Narrow"/>
                <w:bCs/>
                <w:sz w:val="22"/>
                <w:szCs w:val="22"/>
              </w:rPr>
              <w:t>Desktops</w:t>
            </w:r>
            <w:r w:rsidR="00E13947" w:rsidRPr="00C649B9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CD07C2">
              <w:rPr>
                <w:rFonts w:ascii="Arial Narrow" w:hAnsi="Arial Narrow"/>
                <w:bCs/>
                <w:sz w:val="22"/>
                <w:szCs w:val="22"/>
              </w:rPr>
              <w:t>Computers, Chrome Boxes, Tablets, Smart Board, Furniture, Printers and Storage Barn</w:t>
            </w:r>
          </w:p>
        </w:tc>
        <w:tc>
          <w:tcPr>
            <w:tcW w:w="1350" w:type="dxa"/>
            <w:vAlign w:val="center"/>
          </w:tcPr>
          <w:p w14:paraId="6876EE31" w14:textId="0A1BBDEE" w:rsidR="00E13947" w:rsidRPr="00C649B9" w:rsidRDefault="00E13947" w:rsidP="008442A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>$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        </w:t>
            </w:r>
            <w:r w:rsidR="00036510">
              <w:rPr>
                <w:rFonts w:ascii="Arial Narrow" w:hAnsi="Arial Narrow"/>
                <w:bCs/>
                <w:sz w:val="22"/>
                <w:szCs w:val="22"/>
              </w:rPr>
              <w:t>70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>,</w:t>
            </w:r>
            <w:r w:rsidR="00036510">
              <w:rPr>
                <w:rFonts w:ascii="Arial Narrow" w:hAnsi="Arial Narrow"/>
                <w:bCs/>
                <w:sz w:val="22"/>
                <w:szCs w:val="22"/>
              </w:rPr>
              <w:t>172</w:t>
            </w:r>
          </w:p>
        </w:tc>
        <w:tc>
          <w:tcPr>
            <w:tcW w:w="1350" w:type="dxa"/>
            <w:vAlign w:val="center"/>
          </w:tcPr>
          <w:p w14:paraId="359CCBC2" w14:textId="77777777" w:rsidR="00E13947" w:rsidRPr="00C649B9" w:rsidRDefault="00E13947" w:rsidP="008442A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   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   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      0</w:t>
            </w:r>
          </w:p>
        </w:tc>
        <w:tc>
          <w:tcPr>
            <w:tcW w:w="1350" w:type="dxa"/>
            <w:vAlign w:val="center"/>
          </w:tcPr>
          <w:p w14:paraId="5B4191EA" w14:textId="55EAAF81" w:rsidR="00E13947" w:rsidRPr="00C649B9" w:rsidRDefault="00E13947" w:rsidP="008442A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 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036510">
              <w:rPr>
                <w:rFonts w:ascii="Arial Narrow" w:hAnsi="Arial Narrow"/>
                <w:bCs/>
                <w:sz w:val="22"/>
                <w:szCs w:val="22"/>
              </w:rPr>
              <w:t>17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>,</w:t>
            </w:r>
            <w:r w:rsidR="00036510">
              <w:rPr>
                <w:rFonts w:ascii="Arial Narrow" w:hAnsi="Arial Narrow"/>
                <w:bCs/>
                <w:sz w:val="22"/>
                <w:szCs w:val="22"/>
              </w:rPr>
              <w:t>543</w:t>
            </w:r>
          </w:p>
        </w:tc>
        <w:tc>
          <w:tcPr>
            <w:tcW w:w="1440" w:type="dxa"/>
            <w:vAlign w:val="center"/>
          </w:tcPr>
          <w:p w14:paraId="7D879FF0" w14:textId="5B50008F" w:rsidR="00E13947" w:rsidRPr="00C649B9" w:rsidRDefault="00E13947" w:rsidP="008442A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 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="00036510">
              <w:rPr>
                <w:rFonts w:ascii="Arial Narrow" w:hAnsi="Arial Narrow"/>
                <w:bCs/>
                <w:sz w:val="22"/>
                <w:szCs w:val="22"/>
              </w:rPr>
              <w:t xml:space="preserve">   87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>,</w:t>
            </w:r>
            <w:r w:rsidR="00036510">
              <w:rPr>
                <w:rFonts w:ascii="Arial Narrow" w:hAnsi="Arial Narrow"/>
                <w:bCs/>
                <w:sz w:val="22"/>
                <w:szCs w:val="22"/>
              </w:rPr>
              <w:t>715</w:t>
            </w:r>
          </w:p>
        </w:tc>
      </w:tr>
      <w:tr w:rsidR="00036510" w:rsidRPr="00C649B9" w14:paraId="0C91A79D" w14:textId="77777777" w:rsidTr="008442A7">
        <w:trPr>
          <w:trHeight w:val="234"/>
        </w:trPr>
        <w:tc>
          <w:tcPr>
            <w:tcW w:w="3162" w:type="dxa"/>
            <w:vAlign w:val="center"/>
          </w:tcPr>
          <w:p w14:paraId="0EBB8ACD" w14:textId="373E8B03" w:rsidR="00036510" w:rsidRPr="006D0774" w:rsidRDefault="00036510" w:rsidP="008442A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6D0774">
              <w:rPr>
                <w:rFonts w:ascii="Arial Narrow" w:hAnsi="Arial Narrow"/>
                <w:bCs/>
                <w:sz w:val="22"/>
                <w:szCs w:val="22"/>
              </w:rPr>
              <w:t>Cr</w:t>
            </w:r>
            <w:r w:rsidR="006D0774" w:rsidRPr="006D0774">
              <w:rPr>
                <w:rFonts w:ascii="Arial Narrow" w:hAnsi="Arial Narrow"/>
                <w:bCs/>
                <w:sz w:val="22"/>
                <w:szCs w:val="22"/>
              </w:rPr>
              <w:t xml:space="preserve">owley’s Ridge Development Council dba: </w:t>
            </w:r>
            <w:proofErr w:type="gramStart"/>
            <w:r w:rsidR="006D0774" w:rsidRPr="006D0774">
              <w:rPr>
                <w:rFonts w:ascii="Arial Narrow" w:hAnsi="Arial Narrow"/>
                <w:bCs/>
                <w:sz w:val="22"/>
                <w:szCs w:val="22"/>
              </w:rPr>
              <w:t>North East</w:t>
            </w:r>
            <w:proofErr w:type="gramEnd"/>
            <w:r w:rsidR="006D0774" w:rsidRPr="006D0774">
              <w:rPr>
                <w:rFonts w:ascii="Arial Narrow" w:hAnsi="Arial Narrow"/>
                <w:bCs/>
                <w:sz w:val="22"/>
                <w:szCs w:val="22"/>
              </w:rPr>
              <w:t xml:space="preserve"> AR Transit (NEAT) – Replacement Van (1)</w:t>
            </w:r>
          </w:p>
        </w:tc>
        <w:tc>
          <w:tcPr>
            <w:tcW w:w="1350" w:type="dxa"/>
            <w:vAlign w:val="center"/>
          </w:tcPr>
          <w:p w14:paraId="4BC8A1CE" w14:textId="7D467B75" w:rsidR="00036510" w:rsidRPr="006D0774" w:rsidRDefault="00D06E62" w:rsidP="008442A7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$         63,200</w:t>
            </w:r>
          </w:p>
        </w:tc>
        <w:tc>
          <w:tcPr>
            <w:tcW w:w="1350" w:type="dxa"/>
            <w:vAlign w:val="center"/>
          </w:tcPr>
          <w:p w14:paraId="6AF432AD" w14:textId="43B8CB43" w:rsidR="00036510" w:rsidRPr="006D0774" w:rsidRDefault="00D06E62" w:rsidP="008442A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$                 0</w:t>
            </w:r>
          </w:p>
        </w:tc>
        <w:tc>
          <w:tcPr>
            <w:tcW w:w="1350" w:type="dxa"/>
            <w:vAlign w:val="center"/>
          </w:tcPr>
          <w:p w14:paraId="354904B2" w14:textId="0340D220" w:rsidR="00036510" w:rsidRPr="006D0774" w:rsidRDefault="00D06E62" w:rsidP="008442A7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$         15,800</w:t>
            </w:r>
          </w:p>
        </w:tc>
        <w:tc>
          <w:tcPr>
            <w:tcW w:w="1440" w:type="dxa"/>
            <w:vAlign w:val="center"/>
          </w:tcPr>
          <w:p w14:paraId="4D45DF3B" w14:textId="19AD7B5E" w:rsidR="00036510" w:rsidRPr="006D0774" w:rsidRDefault="00D06E62" w:rsidP="008442A7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$           79,000</w:t>
            </w:r>
          </w:p>
        </w:tc>
      </w:tr>
      <w:tr w:rsidR="00967B92" w:rsidRPr="00C649B9" w14:paraId="6F692AC6" w14:textId="77777777" w:rsidTr="009F4F93">
        <w:trPr>
          <w:trHeight w:val="234"/>
        </w:trPr>
        <w:tc>
          <w:tcPr>
            <w:tcW w:w="3162" w:type="dxa"/>
            <w:vAlign w:val="center"/>
          </w:tcPr>
          <w:p w14:paraId="70612EA8" w14:textId="286A0890" w:rsidR="00967B92" w:rsidRPr="00C649B9" w:rsidRDefault="00967B92" w:rsidP="009172E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Eureka Springs Transit </w:t>
            </w:r>
            <w:r w:rsidR="00CD07C2">
              <w:rPr>
                <w:rFonts w:ascii="Arial Narrow" w:hAnsi="Arial Narrow"/>
                <w:bCs/>
                <w:sz w:val="22"/>
                <w:szCs w:val="22"/>
              </w:rPr>
              <w:t xml:space="preserve">(EST) 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– </w:t>
            </w:r>
            <w:r w:rsidR="00B56E7D" w:rsidRPr="00C649B9">
              <w:rPr>
                <w:rFonts w:ascii="Arial Narrow" w:hAnsi="Arial Narrow"/>
                <w:bCs/>
                <w:sz w:val="22"/>
                <w:szCs w:val="22"/>
              </w:rPr>
              <w:t>Replacement – Trolley Bus (1)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5B47DB24" w14:textId="66B074A2" w:rsidR="00967B92" w:rsidRPr="00C649B9" w:rsidRDefault="00B56E7D" w:rsidP="00841F5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  </w:t>
            </w:r>
            <w:r w:rsidR="00A37FE7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>2</w:t>
            </w:r>
            <w:r w:rsidR="002E23BA">
              <w:rPr>
                <w:rFonts w:ascii="Arial Narrow" w:hAnsi="Arial Narrow"/>
                <w:bCs/>
                <w:sz w:val="22"/>
                <w:szCs w:val="22"/>
              </w:rPr>
              <w:t>16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>,000</w:t>
            </w:r>
          </w:p>
        </w:tc>
        <w:tc>
          <w:tcPr>
            <w:tcW w:w="1350" w:type="dxa"/>
            <w:vAlign w:val="center"/>
          </w:tcPr>
          <w:p w14:paraId="6EAED482" w14:textId="1DA3262D" w:rsidR="00967B92" w:rsidRPr="00C649B9" w:rsidRDefault="00967B92" w:rsidP="00841F5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    </w:t>
            </w:r>
            <w:r w:rsidR="00841F51">
              <w:rPr>
                <w:rFonts w:ascii="Arial Narrow" w:hAnsi="Arial Narrow"/>
                <w:bCs/>
                <w:sz w:val="22"/>
                <w:szCs w:val="22"/>
              </w:rPr>
              <w:t xml:space="preserve">    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      0</w:t>
            </w:r>
          </w:p>
        </w:tc>
        <w:tc>
          <w:tcPr>
            <w:tcW w:w="1350" w:type="dxa"/>
            <w:vAlign w:val="center"/>
          </w:tcPr>
          <w:p w14:paraId="441B76AA" w14:textId="70981DAC" w:rsidR="00967B92" w:rsidRPr="00C649B9" w:rsidRDefault="00B56E7D" w:rsidP="00841F5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</w:t>
            </w:r>
            <w:r w:rsidR="00841F51">
              <w:rPr>
                <w:rFonts w:ascii="Arial Narrow" w:hAnsi="Arial Narrow"/>
                <w:bCs/>
                <w:sz w:val="22"/>
                <w:szCs w:val="22"/>
              </w:rPr>
              <w:t xml:space="preserve">    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 5</w:t>
            </w:r>
            <w:r w:rsidR="002E23BA">
              <w:rPr>
                <w:rFonts w:ascii="Arial Narrow" w:hAnsi="Arial Narrow"/>
                <w:bCs/>
                <w:sz w:val="22"/>
                <w:szCs w:val="22"/>
              </w:rPr>
              <w:t>4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>,000</w:t>
            </w:r>
          </w:p>
        </w:tc>
        <w:tc>
          <w:tcPr>
            <w:tcW w:w="1440" w:type="dxa"/>
            <w:vAlign w:val="center"/>
          </w:tcPr>
          <w:p w14:paraId="6CA41FE9" w14:textId="03E6A82D" w:rsidR="00967B92" w:rsidRPr="00C649B9" w:rsidRDefault="00B56E7D" w:rsidP="00841F5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  </w:t>
            </w:r>
            <w:r w:rsidR="00841F51">
              <w:rPr>
                <w:rFonts w:ascii="Arial Narrow" w:hAnsi="Arial Narrow"/>
                <w:bCs/>
                <w:sz w:val="22"/>
                <w:szCs w:val="22"/>
              </w:rPr>
              <w:t xml:space="preserve">   </w:t>
            </w:r>
            <w:r w:rsidR="003C1CDA">
              <w:rPr>
                <w:rFonts w:ascii="Arial Narrow" w:hAnsi="Arial Narrow"/>
                <w:bCs/>
                <w:sz w:val="22"/>
                <w:szCs w:val="22"/>
              </w:rPr>
              <w:t>2</w:t>
            </w:r>
            <w:r w:rsidR="002E23BA">
              <w:rPr>
                <w:rFonts w:ascii="Arial Narrow" w:hAnsi="Arial Narrow"/>
                <w:bCs/>
                <w:sz w:val="22"/>
                <w:szCs w:val="22"/>
              </w:rPr>
              <w:t>70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>,000</w:t>
            </w:r>
          </w:p>
        </w:tc>
      </w:tr>
      <w:tr w:rsidR="00D06E62" w:rsidRPr="00C649B9" w14:paraId="16C70D6A" w14:textId="77777777" w:rsidTr="009F4F93">
        <w:trPr>
          <w:trHeight w:val="234"/>
        </w:trPr>
        <w:tc>
          <w:tcPr>
            <w:tcW w:w="3162" w:type="dxa"/>
            <w:vAlign w:val="center"/>
          </w:tcPr>
          <w:p w14:paraId="6AF3CA25" w14:textId="26E3FC48" w:rsidR="00D06E62" w:rsidRPr="00C649B9" w:rsidRDefault="00CD07C2" w:rsidP="009172E7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EST</w:t>
            </w:r>
            <w:r w:rsidR="00D06E62" w:rsidRPr="00C649B9">
              <w:rPr>
                <w:rFonts w:ascii="Arial Narrow" w:hAnsi="Arial Narrow"/>
                <w:bCs/>
                <w:sz w:val="22"/>
                <w:szCs w:val="22"/>
              </w:rPr>
              <w:t xml:space="preserve"> – Replacement</w:t>
            </w:r>
            <w:r w:rsidR="002E23BA">
              <w:rPr>
                <w:rFonts w:ascii="Arial Narrow" w:hAnsi="Arial Narrow"/>
                <w:bCs/>
                <w:sz w:val="22"/>
                <w:szCs w:val="22"/>
              </w:rPr>
              <w:t xml:space="preserve"> – Gas Tank and Cameras</w:t>
            </w:r>
          </w:p>
        </w:tc>
        <w:tc>
          <w:tcPr>
            <w:tcW w:w="1350" w:type="dxa"/>
            <w:vAlign w:val="center"/>
          </w:tcPr>
          <w:p w14:paraId="259ED30C" w14:textId="1A872055" w:rsidR="00D06E62" w:rsidRPr="00B1205D" w:rsidRDefault="002E23BA" w:rsidP="00841F5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1205D">
              <w:rPr>
                <w:rFonts w:ascii="Arial Narrow" w:hAnsi="Arial Narrow"/>
                <w:bCs/>
                <w:sz w:val="22"/>
                <w:szCs w:val="22"/>
              </w:rPr>
              <w:t>$         88,431</w:t>
            </w:r>
          </w:p>
        </w:tc>
        <w:tc>
          <w:tcPr>
            <w:tcW w:w="1350" w:type="dxa"/>
            <w:vAlign w:val="center"/>
          </w:tcPr>
          <w:p w14:paraId="59133286" w14:textId="106C68F9" w:rsidR="00D06E62" w:rsidRPr="00B1205D" w:rsidRDefault="00B1205D" w:rsidP="00841F5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1205D">
              <w:rPr>
                <w:rFonts w:ascii="Arial Narrow" w:hAnsi="Arial Narrow"/>
                <w:bCs/>
                <w:sz w:val="22"/>
                <w:szCs w:val="22"/>
              </w:rPr>
              <w:t>$                  0</w:t>
            </w:r>
          </w:p>
        </w:tc>
        <w:tc>
          <w:tcPr>
            <w:tcW w:w="1350" w:type="dxa"/>
            <w:vAlign w:val="center"/>
          </w:tcPr>
          <w:p w14:paraId="50861D3D" w14:textId="53BAB449" w:rsidR="00D06E62" w:rsidRPr="00B1205D" w:rsidRDefault="00B1205D" w:rsidP="00841F5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1205D">
              <w:rPr>
                <w:rFonts w:ascii="Arial Narrow" w:hAnsi="Arial Narrow"/>
                <w:bCs/>
                <w:sz w:val="22"/>
                <w:szCs w:val="22"/>
              </w:rPr>
              <w:t>$         22,108</w:t>
            </w:r>
          </w:p>
        </w:tc>
        <w:tc>
          <w:tcPr>
            <w:tcW w:w="1440" w:type="dxa"/>
            <w:vAlign w:val="center"/>
          </w:tcPr>
          <w:p w14:paraId="441C8FD7" w14:textId="76DE9958" w:rsidR="00D06E62" w:rsidRPr="00B1205D" w:rsidRDefault="00B1205D" w:rsidP="00841F5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1205D">
              <w:rPr>
                <w:rFonts w:ascii="Arial Narrow" w:hAnsi="Arial Narrow"/>
                <w:bCs/>
                <w:sz w:val="22"/>
                <w:szCs w:val="22"/>
              </w:rPr>
              <w:t>$         110,539</w:t>
            </w:r>
          </w:p>
        </w:tc>
      </w:tr>
      <w:tr w:rsidR="00841F51" w:rsidRPr="00C649B9" w14:paraId="21334929" w14:textId="77777777" w:rsidTr="009F4F93">
        <w:trPr>
          <w:trHeight w:val="234"/>
        </w:trPr>
        <w:tc>
          <w:tcPr>
            <w:tcW w:w="3162" w:type="dxa"/>
            <w:vAlign w:val="center"/>
          </w:tcPr>
          <w:p w14:paraId="309AD4F5" w14:textId="652BC2C3" w:rsidR="00841F51" w:rsidRPr="00C649B9" w:rsidRDefault="00CD07C2" w:rsidP="00841F51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Mid-Delta Community Services dba: </w:t>
            </w:r>
            <w:r w:rsidR="00841F51" w:rsidRPr="00C649B9">
              <w:rPr>
                <w:rFonts w:ascii="Arial Narrow" w:hAnsi="Arial Narrow"/>
                <w:bCs/>
                <w:sz w:val="22"/>
                <w:szCs w:val="22"/>
              </w:rPr>
              <w:t>Mid-Delta Transit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(MDT)</w:t>
            </w:r>
            <w:r w:rsidR="00841F51" w:rsidRPr="00C649B9">
              <w:rPr>
                <w:rFonts w:ascii="Arial Narrow" w:hAnsi="Arial Narrow"/>
                <w:bCs/>
                <w:sz w:val="22"/>
                <w:szCs w:val="22"/>
              </w:rPr>
              <w:t xml:space="preserve"> – Replacement </w:t>
            </w:r>
            <w:r w:rsidR="00BA7874" w:rsidRPr="00C649B9">
              <w:rPr>
                <w:rFonts w:ascii="Arial Narrow" w:hAnsi="Arial Narrow"/>
                <w:bCs/>
                <w:sz w:val="22"/>
                <w:szCs w:val="22"/>
              </w:rPr>
              <w:t>–</w:t>
            </w:r>
            <w:r w:rsidR="00841F51" w:rsidRPr="00C649B9">
              <w:rPr>
                <w:rFonts w:ascii="Arial Narrow" w:hAnsi="Arial Narrow"/>
                <w:bCs/>
                <w:sz w:val="22"/>
                <w:szCs w:val="22"/>
              </w:rPr>
              <w:t xml:space="preserve"> Van (2) </w:t>
            </w:r>
          </w:p>
        </w:tc>
        <w:tc>
          <w:tcPr>
            <w:tcW w:w="1350" w:type="dxa"/>
            <w:vAlign w:val="center"/>
          </w:tcPr>
          <w:p w14:paraId="3EE88B8D" w14:textId="77498826" w:rsidR="00841F51" w:rsidRPr="00C649B9" w:rsidRDefault="00841F51" w:rsidP="00841F5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</w:t>
            </w:r>
            <w:r w:rsidR="00A37FE7"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B1205D">
              <w:rPr>
                <w:rFonts w:ascii="Arial Narrow" w:hAnsi="Arial Narrow"/>
                <w:bCs/>
                <w:sz w:val="22"/>
                <w:szCs w:val="22"/>
              </w:rPr>
              <w:t>145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>,6</w:t>
            </w:r>
            <w:r w:rsidR="00B1205D">
              <w:rPr>
                <w:rFonts w:ascii="Arial Narrow" w:hAnsi="Arial Narrow"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vAlign w:val="center"/>
          </w:tcPr>
          <w:p w14:paraId="7A3E842C" w14:textId="1EB1C7C8" w:rsidR="00841F51" w:rsidRPr="00C649B9" w:rsidRDefault="00841F51" w:rsidP="00841F51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   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   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      0</w:t>
            </w:r>
          </w:p>
        </w:tc>
        <w:tc>
          <w:tcPr>
            <w:tcW w:w="1350" w:type="dxa"/>
            <w:vAlign w:val="center"/>
          </w:tcPr>
          <w:p w14:paraId="4B619806" w14:textId="2DB2249E" w:rsidR="00841F51" w:rsidRPr="00C649B9" w:rsidRDefault="00841F51" w:rsidP="00841F5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   </w:t>
            </w:r>
            <w:r w:rsidR="00B1205D">
              <w:rPr>
                <w:rFonts w:ascii="Arial Narrow" w:hAnsi="Arial Narrow"/>
                <w:bCs/>
                <w:sz w:val="22"/>
                <w:szCs w:val="22"/>
              </w:rPr>
              <w:t>36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>,40</w:t>
            </w:r>
            <w:r w:rsidR="00B1205D"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 w14:paraId="7A120ABF" w14:textId="467ACA53" w:rsidR="00841F51" w:rsidRPr="00C649B9" w:rsidRDefault="00841F51" w:rsidP="00841F5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    </w:t>
            </w:r>
            <w:r w:rsidR="00B1205D">
              <w:rPr>
                <w:rFonts w:ascii="Arial Narrow" w:hAnsi="Arial Narrow"/>
                <w:bCs/>
                <w:sz w:val="22"/>
                <w:szCs w:val="22"/>
              </w:rPr>
              <w:t>182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>,0</w:t>
            </w:r>
            <w:r w:rsidR="00B1205D">
              <w:rPr>
                <w:rFonts w:ascii="Arial Narrow" w:hAnsi="Arial Narrow"/>
                <w:bCs/>
                <w:sz w:val="22"/>
                <w:szCs w:val="22"/>
              </w:rPr>
              <w:t>0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</w:tr>
      <w:tr w:rsidR="00B1205D" w:rsidRPr="00B1205D" w14:paraId="49C0C78C" w14:textId="77777777" w:rsidTr="009F4F93">
        <w:trPr>
          <w:trHeight w:val="234"/>
        </w:trPr>
        <w:tc>
          <w:tcPr>
            <w:tcW w:w="3162" w:type="dxa"/>
            <w:vAlign w:val="center"/>
          </w:tcPr>
          <w:p w14:paraId="0BD491AB" w14:textId="25E1A0B7" w:rsidR="00B1205D" w:rsidRPr="00B1205D" w:rsidRDefault="00CD07C2" w:rsidP="00841F51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Mid-Delta Community Services dba: MDT - </w:t>
            </w:r>
            <w:r w:rsidR="00B1205D" w:rsidRPr="00B1205D">
              <w:rPr>
                <w:rFonts w:ascii="Arial Narrow" w:hAnsi="Arial Narrow"/>
                <w:bCs/>
                <w:sz w:val="22"/>
                <w:szCs w:val="22"/>
              </w:rPr>
              <w:t xml:space="preserve"> 4 Post Lift</w:t>
            </w:r>
          </w:p>
        </w:tc>
        <w:tc>
          <w:tcPr>
            <w:tcW w:w="1350" w:type="dxa"/>
            <w:vAlign w:val="center"/>
          </w:tcPr>
          <w:p w14:paraId="74E4F1C2" w14:textId="7EB3F0A9" w:rsidR="00B1205D" w:rsidRPr="00B1205D" w:rsidRDefault="00B1205D" w:rsidP="00841F5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1205D">
              <w:rPr>
                <w:rFonts w:ascii="Arial Narrow" w:hAnsi="Arial Narrow"/>
                <w:bCs/>
                <w:sz w:val="22"/>
                <w:szCs w:val="22"/>
              </w:rPr>
              <w:t>$         20,496</w:t>
            </w:r>
          </w:p>
        </w:tc>
        <w:tc>
          <w:tcPr>
            <w:tcW w:w="1350" w:type="dxa"/>
            <w:vAlign w:val="center"/>
          </w:tcPr>
          <w:p w14:paraId="0E1B98DD" w14:textId="529B9A04" w:rsidR="00B1205D" w:rsidRPr="00B1205D" w:rsidRDefault="00B1205D" w:rsidP="00841F51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1205D">
              <w:rPr>
                <w:rFonts w:ascii="Arial Narrow" w:hAnsi="Arial Narrow"/>
                <w:bCs/>
                <w:sz w:val="22"/>
                <w:szCs w:val="22"/>
              </w:rPr>
              <w:t>$                 0</w:t>
            </w:r>
          </w:p>
        </w:tc>
        <w:tc>
          <w:tcPr>
            <w:tcW w:w="1350" w:type="dxa"/>
            <w:vAlign w:val="center"/>
          </w:tcPr>
          <w:p w14:paraId="53C413A7" w14:textId="1F6E4256" w:rsidR="00B1205D" w:rsidRPr="00B1205D" w:rsidRDefault="00B1205D" w:rsidP="00841F5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1205D">
              <w:rPr>
                <w:rFonts w:ascii="Arial Narrow" w:hAnsi="Arial Narrow"/>
                <w:bCs/>
                <w:sz w:val="22"/>
                <w:szCs w:val="22"/>
              </w:rPr>
              <w:t>$           5,124</w:t>
            </w:r>
          </w:p>
        </w:tc>
        <w:tc>
          <w:tcPr>
            <w:tcW w:w="1440" w:type="dxa"/>
            <w:vAlign w:val="center"/>
          </w:tcPr>
          <w:p w14:paraId="2432BE71" w14:textId="3C1ED995" w:rsidR="00B1205D" w:rsidRPr="00B1205D" w:rsidRDefault="00B1205D" w:rsidP="00841F51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$           25,620</w:t>
            </w:r>
          </w:p>
        </w:tc>
      </w:tr>
      <w:tr w:rsidR="00841F51" w:rsidRPr="00C649B9" w14:paraId="667B08BA" w14:textId="77777777" w:rsidTr="009F4F93">
        <w:trPr>
          <w:trHeight w:val="234"/>
        </w:trPr>
        <w:tc>
          <w:tcPr>
            <w:tcW w:w="3162" w:type="dxa"/>
            <w:vAlign w:val="center"/>
          </w:tcPr>
          <w:p w14:paraId="7C116106" w14:textId="6D420C8D" w:rsidR="00841F51" w:rsidRPr="00C649B9" w:rsidRDefault="009561E8" w:rsidP="00841F51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NW AR Economic Development District dba: </w:t>
            </w:r>
            <w:r w:rsidR="00841F51" w:rsidRPr="00C649B9">
              <w:rPr>
                <w:rFonts w:ascii="Arial Narrow" w:hAnsi="Arial Narrow"/>
                <w:bCs/>
                <w:sz w:val="22"/>
                <w:szCs w:val="22"/>
              </w:rPr>
              <w:t xml:space="preserve">North </w:t>
            </w:r>
            <w:r w:rsidR="003C1CDA">
              <w:rPr>
                <w:rFonts w:ascii="Arial Narrow" w:hAnsi="Arial Narrow"/>
                <w:bCs/>
                <w:sz w:val="22"/>
                <w:szCs w:val="22"/>
              </w:rPr>
              <w:t>AR</w:t>
            </w:r>
            <w:r w:rsidR="00841F51" w:rsidRPr="00C649B9">
              <w:rPr>
                <w:rFonts w:ascii="Arial Narrow" w:hAnsi="Arial Narrow"/>
                <w:bCs/>
                <w:sz w:val="22"/>
                <w:szCs w:val="22"/>
              </w:rPr>
              <w:t xml:space="preserve"> Transit Service (NATS) – Replacement – Van (</w:t>
            </w:r>
            <w:r w:rsidR="00252543">
              <w:rPr>
                <w:rFonts w:ascii="Arial Narrow" w:hAnsi="Arial Narrow"/>
                <w:bCs/>
                <w:sz w:val="22"/>
                <w:szCs w:val="22"/>
              </w:rPr>
              <w:t>1</w:t>
            </w:r>
            <w:r w:rsidR="00841F51" w:rsidRPr="00C649B9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1350" w:type="dxa"/>
            <w:vAlign w:val="center"/>
          </w:tcPr>
          <w:p w14:paraId="41C415F8" w14:textId="1F5F49E9" w:rsidR="00841F51" w:rsidRPr="00C649B9" w:rsidRDefault="00841F51" w:rsidP="00841F5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  </w:t>
            </w:r>
            <w:r w:rsidR="009561E8">
              <w:rPr>
                <w:rFonts w:ascii="Arial Narrow" w:hAnsi="Arial Narrow"/>
                <w:bCs/>
                <w:sz w:val="22"/>
                <w:szCs w:val="22"/>
              </w:rPr>
              <w:t xml:space="preserve">   63,200</w:t>
            </w:r>
          </w:p>
        </w:tc>
        <w:tc>
          <w:tcPr>
            <w:tcW w:w="1350" w:type="dxa"/>
            <w:vAlign w:val="center"/>
          </w:tcPr>
          <w:p w14:paraId="1A8BAF6D" w14:textId="23F08A20" w:rsidR="00841F51" w:rsidRPr="00C649B9" w:rsidRDefault="00841F51" w:rsidP="00841F51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   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   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      0</w:t>
            </w:r>
          </w:p>
        </w:tc>
        <w:tc>
          <w:tcPr>
            <w:tcW w:w="1350" w:type="dxa"/>
            <w:vAlign w:val="center"/>
          </w:tcPr>
          <w:p w14:paraId="7BD5A463" w14:textId="69CCFB7A" w:rsidR="00841F51" w:rsidRPr="00C649B9" w:rsidRDefault="00841F51" w:rsidP="00841F5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   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9561E8">
              <w:rPr>
                <w:rFonts w:ascii="Arial Narrow" w:hAnsi="Arial Narrow"/>
                <w:bCs/>
                <w:sz w:val="22"/>
                <w:szCs w:val="22"/>
              </w:rPr>
              <w:t>1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>5,</w:t>
            </w:r>
            <w:r w:rsidR="009561E8">
              <w:rPr>
                <w:rFonts w:ascii="Arial Narrow" w:hAnsi="Arial Narrow"/>
                <w:bCs/>
                <w:sz w:val="22"/>
                <w:szCs w:val="22"/>
              </w:rPr>
              <w:t>800</w:t>
            </w:r>
          </w:p>
        </w:tc>
        <w:tc>
          <w:tcPr>
            <w:tcW w:w="1440" w:type="dxa"/>
            <w:vAlign w:val="center"/>
          </w:tcPr>
          <w:p w14:paraId="4E106838" w14:textId="39B06995" w:rsidR="00841F51" w:rsidRPr="00C649B9" w:rsidRDefault="00841F51" w:rsidP="00841F5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 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="009561E8">
              <w:rPr>
                <w:rFonts w:ascii="Arial Narrow" w:hAnsi="Arial Narrow"/>
                <w:bCs/>
                <w:sz w:val="22"/>
                <w:szCs w:val="22"/>
              </w:rPr>
              <w:t xml:space="preserve">   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>7</w:t>
            </w:r>
            <w:r w:rsidR="009561E8">
              <w:rPr>
                <w:rFonts w:ascii="Arial Narrow" w:hAnsi="Arial Narrow"/>
                <w:bCs/>
                <w:sz w:val="22"/>
                <w:szCs w:val="22"/>
              </w:rPr>
              <w:t>9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>,</w:t>
            </w:r>
            <w:r w:rsidR="009561E8">
              <w:rPr>
                <w:rFonts w:ascii="Arial Narrow" w:hAnsi="Arial Narrow"/>
                <w:bCs/>
                <w:sz w:val="22"/>
                <w:szCs w:val="22"/>
              </w:rPr>
              <w:t>000</w:t>
            </w:r>
          </w:p>
        </w:tc>
      </w:tr>
      <w:tr w:rsidR="00841F51" w:rsidRPr="00C649B9" w14:paraId="26095817" w14:textId="77777777" w:rsidTr="009F4F93">
        <w:trPr>
          <w:trHeight w:val="234"/>
        </w:trPr>
        <w:tc>
          <w:tcPr>
            <w:tcW w:w="3162" w:type="dxa"/>
            <w:vAlign w:val="center"/>
          </w:tcPr>
          <w:p w14:paraId="190AC65A" w14:textId="76C44CC5" w:rsidR="00841F51" w:rsidRPr="00C649B9" w:rsidRDefault="009561E8" w:rsidP="00841F51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N</w:t>
            </w:r>
            <w:r w:rsidR="00A270A3">
              <w:rPr>
                <w:rFonts w:ascii="Arial Narrow" w:hAnsi="Arial Narrow"/>
                <w:bCs/>
                <w:sz w:val="22"/>
                <w:szCs w:val="22"/>
              </w:rPr>
              <w:t>WA</w:t>
            </w:r>
            <w:r>
              <w:rPr>
                <w:rFonts w:ascii="Arial Narrow" w:hAnsi="Arial Narrow"/>
                <w:bCs/>
                <w:sz w:val="22"/>
                <w:szCs w:val="22"/>
              </w:rPr>
              <w:t>EDD dba</w:t>
            </w:r>
            <w:r w:rsidR="00CD07C2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841F51" w:rsidRPr="00C649B9">
              <w:rPr>
                <w:rFonts w:ascii="Arial Narrow" w:hAnsi="Arial Narrow"/>
                <w:bCs/>
                <w:sz w:val="22"/>
                <w:szCs w:val="22"/>
              </w:rPr>
              <w:t>NAT</w:t>
            </w:r>
            <w:r w:rsidR="008271E1">
              <w:rPr>
                <w:rFonts w:ascii="Arial Narrow" w:hAnsi="Arial Narrow"/>
                <w:bCs/>
                <w:sz w:val="22"/>
                <w:szCs w:val="22"/>
              </w:rPr>
              <w:t>S</w:t>
            </w:r>
            <w:r w:rsidR="00841F51" w:rsidRPr="00C649B9">
              <w:rPr>
                <w:rFonts w:ascii="Arial Narrow" w:hAnsi="Arial Narrow"/>
                <w:bCs/>
                <w:sz w:val="22"/>
                <w:szCs w:val="22"/>
              </w:rPr>
              <w:t xml:space="preserve"> – Laptop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, Desktop </w:t>
            </w:r>
            <w:r w:rsidR="00BA7874">
              <w:rPr>
                <w:rFonts w:ascii="Arial Narrow" w:hAnsi="Arial Narrow"/>
                <w:bCs/>
                <w:sz w:val="22"/>
                <w:szCs w:val="22"/>
              </w:rPr>
              <w:t>C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omputer, </w:t>
            </w:r>
            <w:r w:rsidR="00BA7874">
              <w:rPr>
                <w:rFonts w:ascii="Arial Narrow" w:hAnsi="Arial Narrow"/>
                <w:bCs/>
                <w:sz w:val="22"/>
                <w:szCs w:val="22"/>
              </w:rPr>
              <w:t xml:space="preserve">and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Remodel Office</w:t>
            </w:r>
          </w:p>
        </w:tc>
        <w:tc>
          <w:tcPr>
            <w:tcW w:w="1350" w:type="dxa"/>
            <w:vAlign w:val="center"/>
          </w:tcPr>
          <w:p w14:paraId="4D682B0F" w14:textId="03BBA3C1" w:rsidR="00841F51" w:rsidRPr="00C649B9" w:rsidRDefault="00841F51" w:rsidP="00841F5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     </w:t>
            </w:r>
            <w:r w:rsidR="00A37FE7"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="009561E8">
              <w:rPr>
                <w:rFonts w:ascii="Arial Narrow" w:hAnsi="Arial Narrow"/>
                <w:bCs/>
                <w:sz w:val="22"/>
                <w:szCs w:val="22"/>
              </w:rPr>
              <w:t>6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>,</w:t>
            </w:r>
            <w:r w:rsidR="009561E8">
              <w:rPr>
                <w:rFonts w:ascii="Arial Narrow" w:hAnsi="Arial Narrow"/>
                <w:bCs/>
                <w:sz w:val="22"/>
                <w:szCs w:val="22"/>
              </w:rPr>
              <w:t>200</w:t>
            </w:r>
          </w:p>
        </w:tc>
        <w:tc>
          <w:tcPr>
            <w:tcW w:w="1350" w:type="dxa"/>
            <w:vAlign w:val="center"/>
          </w:tcPr>
          <w:p w14:paraId="3048B96A" w14:textId="50B8C970" w:rsidR="00841F51" w:rsidRPr="00C649B9" w:rsidRDefault="00841F51" w:rsidP="00841F51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   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   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      0</w:t>
            </w:r>
          </w:p>
        </w:tc>
        <w:tc>
          <w:tcPr>
            <w:tcW w:w="1350" w:type="dxa"/>
            <w:vAlign w:val="center"/>
          </w:tcPr>
          <w:p w14:paraId="70FDDE9D" w14:textId="7604EB31" w:rsidR="00841F51" w:rsidRPr="00C649B9" w:rsidRDefault="00841F51" w:rsidP="00841F5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   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  </w:t>
            </w:r>
            <w:r w:rsidR="009561E8">
              <w:rPr>
                <w:rFonts w:ascii="Arial Narrow" w:hAnsi="Arial Narrow"/>
                <w:bCs/>
                <w:sz w:val="22"/>
                <w:szCs w:val="22"/>
              </w:rPr>
              <w:t>1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>,</w:t>
            </w:r>
            <w:r w:rsidR="009561E8">
              <w:rPr>
                <w:rFonts w:ascii="Arial Narrow" w:hAnsi="Arial Narrow"/>
                <w:bCs/>
                <w:sz w:val="22"/>
                <w:szCs w:val="22"/>
              </w:rPr>
              <w:t>550</w:t>
            </w:r>
          </w:p>
        </w:tc>
        <w:tc>
          <w:tcPr>
            <w:tcW w:w="1440" w:type="dxa"/>
            <w:vAlign w:val="center"/>
          </w:tcPr>
          <w:p w14:paraId="56521556" w14:textId="5630A843" w:rsidR="00841F51" w:rsidRPr="00C649B9" w:rsidRDefault="00841F51" w:rsidP="00841F5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  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="009561E8"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="009561E8">
              <w:rPr>
                <w:rFonts w:ascii="Arial Narrow" w:hAnsi="Arial Narrow"/>
                <w:bCs/>
                <w:sz w:val="22"/>
                <w:szCs w:val="22"/>
              </w:rPr>
              <w:t>7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>,</w:t>
            </w:r>
            <w:r w:rsidR="009561E8">
              <w:rPr>
                <w:rFonts w:ascii="Arial Narrow" w:hAnsi="Arial Narrow"/>
                <w:bCs/>
                <w:sz w:val="22"/>
                <w:szCs w:val="22"/>
              </w:rPr>
              <w:t>750</w:t>
            </w:r>
          </w:p>
        </w:tc>
      </w:tr>
      <w:tr w:rsidR="00841F51" w:rsidRPr="00C649B9" w14:paraId="597B2B15" w14:textId="77777777" w:rsidTr="009F4F93">
        <w:trPr>
          <w:trHeight w:val="234"/>
        </w:trPr>
        <w:tc>
          <w:tcPr>
            <w:tcW w:w="3162" w:type="dxa"/>
            <w:vAlign w:val="center"/>
          </w:tcPr>
          <w:p w14:paraId="0AB1E11A" w14:textId="6C1BA9B8" w:rsidR="00841F51" w:rsidRPr="00C649B9" w:rsidRDefault="00841F51" w:rsidP="00841F5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>Pine Bluff Transit (PBT) – Expansions – Van (</w:t>
            </w:r>
            <w:r w:rsidR="009561E8">
              <w:rPr>
                <w:rFonts w:ascii="Arial Narrow" w:hAnsi="Arial Narrow"/>
                <w:bCs/>
                <w:sz w:val="22"/>
                <w:szCs w:val="22"/>
              </w:rPr>
              <w:t>2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1350" w:type="dxa"/>
            <w:vAlign w:val="center"/>
          </w:tcPr>
          <w:p w14:paraId="65154848" w14:textId="69855CFC" w:rsidR="00841F51" w:rsidRPr="00C649B9" w:rsidRDefault="00841F51" w:rsidP="00841F5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 </w:t>
            </w:r>
            <w:r w:rsidR="00A37FE7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9561E8">
              <w:rPr>
                <w:rFonts w:ascii="Arial Narrow" w:hAnsi="Arial Narrow"/>
                <w:bCs/>
                <w:sz w:val="22"/>
                <w:szCs w:val="22"/>
              </w:rPr>
              <w:t>200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>,</w:t>
            </w:r>
            <w:r w:rsidR="009561E8">
              <w:rPr>
                <w:rFonts w:ascii="Arial Narrow" w:hAnsi="Arial Narrow"/>
                <w:bCs/>
                <w:sz w:val="22"/>
                <w:szCs w:val="22"/>
              </w:rPr>
              <w:t>707</w:t>
            </w:r>
          </w:p>
        </w:tc>
        <w:tc>
          <w:tcPr>
            <w:tcW w:w="1350" w:type="dxa"/>
            <w:vAlign w:val="center"/>
          </w:tcPr>
          <w:p w14:paraId="7C82E7F1" w14:textId="3C017133" w:rsidR="00841F51" w:rsidRPr="00C649B9" w:rsidRDefault="00841F51" w:rsidP="00841F51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   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   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      0</w:t>
            </w:r>
          </w:p>
        </w:tc>
        <w:tc>
          <w:tcPr>
            <w:tcW w:w="1350" w:type="dxa"/>
            <w:vAlign w:val="center"/>
          </w:tcPr>
          <w:p w14:paraId="4508F712" w14:textId="4E376525" w:rsidR="00841F51" w:rsidRPr="00C649B9" w:rsidRDefault="00841F51" w:rsidP="00841F5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</w:t>
            </w:r>
            <w:r w:rsidR="009561E8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9561E8">
              <w:rPr>
                <w:rFonts w:ascii="Arial Narrow" w:hAnsi="Arial Narrow"/>
                <w:bCs/>
                <w:sz w:val="22"/>
                <w:szCs w:val="22"/>
              </w:rPr>
              <w:t xml:space="preserve">   50,177</w:t>
            </w:r>
          </w:p>
        </w:tc>
        <w:tc>
          <w:tcPr>
            <w:tcW w:w="1440" w:type="dxa"/>
            <w:vAlign w:val="center"/>
          </w:tcPr>
          <w:p w14:paraId="03FB4463" w14:textId="53E72951" w:rsidR="00841F51" w:rsidRPr="00C649B9" w:rsidRDefault="00841F51" w:rsidP="00841F5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$     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9561E8">
              <w:rPr>
                <w:rFonts w:ascii="Arial Narrow" w:hAnsi="Arial Narrow"/>
                <w:bCs/>
                <w:sz w:val="22"/>
                <w:szCs w:val="22"/>
              </w:rPr>
              <w:t>250</w:t>
            </w:r>
            <w:r w:rsidRPr="00C649B9">
              <w:rPr>
                <w:rFonts w:ascii="Arial Narrow" w:hAnsi="Arial Narrow"/>
                <w:bCs/>
                <w:sz w:val="22"/>
                <w:szCs w:val="22"/>
              </w:rPr>
              <w:t>,</w:t>
            </w:r>
            <w:r w:rsidR="009561E8">
              <w:rPr>
                <w:rFonts w:ascii="Arial Narrow" w:hAnsi="Arial Narrow"/>
                <w:bCs/>
                <w:sz w:val="22"/>
                <w:szCs w:val="22"/>
              </w:rPr>
              <w:t>884</w:t>
            </w:r>
          </w:p>
        </w:tc>
      </w:tr>
      <w:tr w:rsidR="00B93D50" w:rsidRPr="00C649B9" w14:paraId="14F9185B" w14:textId="77777777" w:rsidTr="009F4F93">
        <w:trPr>
          <w:trHeight w:val="234"/>
        </w:trPr>
        <w:tc>
          <w:tcPr>
            <w:tcW w:w="3162" w:type="dxa"/>
            <w:vAlign w:val="center"/>
          </w:tcPr>
          <w:p w14:paraId="175B88D9" w14:textId="4F9DE9D8" w:rsidR="00B93D50" w:rsidRPr="00C649B9" w:rsidRDefault="00B93D50" w:rsidP="00692D8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649B9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</w:tc>
        <w:tc>
          <w:tcPr>
            <w:tcW w:w="1350" w:type="dxa"/>
            <w:vAlign w:val="center"/>
          </w:tcPr>
          <w:p w14:paraId="2D9D99A4" w14:textId="0BB00397" w:rsidR="00B93D50" w:rsidRPr="00C649B9" w:rsidRDefault="00CF1ABF" w:rsidP="00B93D5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649B9">
              <w:rPr>
                <w:rFonts w:ascii="Arial Narrow" w:hAnsi="Arial Narrow"/>
                <w:b/>
                <w:sz w:val="22"/>
                <w:szCs w:val="22"/>
              </w:rPr>
              <w:t>$ 4,000,000</w:t>
            </w:r>
          </w:p>
        </w:tc>
        <w:tc>
          <w:tcPr>
            <w:tcW w:w="1350" w:type="dxa"/>
            <w:vAlign w:val="center"/>
          </w:tcPr>
          <w:p w14:paraId="121BF3E2" w14:textId="04133C57" w:rsidR="00B93D50" w:rsidRPr="00C649B9" w:rsidRDefault="00014F82" w:rsidP="00CF1AB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649B9">
              <w:rPr>
                <w:rFonts w:ascii="Arial Narrow" w:hAnsi="Arial Narrow"/>
                <w:b/>
                <w:sz w:val="22"/>
                <w:szCs w:val="22"/>
              </w:rPr>
              <w:t xml:space="preserve">$    </w:t>
            </w:r>
            <w:r w:rsidR="00841F51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Pr="00C649B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56031">
              <w:rPr>
                <w:rFonts w:ascii="Arial Narrow" w:hAnsi="Arial Narrow"/>
                <w:b/>
                <w:sz w:val="22"/>
                <w:szCs w:val="22"/>
              </w:rPr>
              <w:t>384</w:t>
            </w:r>
            <w:r w:rsidR="00CF1ABF" w:rsidRPr="00C649B9">
              <w:rPr>
                <w:rFonts w:ascii="Arial Narrow" w:hAnsi="Arial Narrow"/>
                <w:b/>
                <w:sz w:val="22"/>
                <w:szCs w:val="22"/>
              </w:rPr>
              <w:t>,</w:t>
            </w:r>
            <w:r w:rsidR="00456031">
              <w:rPr>
                <w:rFonts w:ascii="Arial Narrow" w:hAnsi="Arial Narrow"/>
                <w:b/>
                <w:sz w:val="22"/>
                <w:szCs w:val="22"/>
              </w:rPr>
              <w:t>55</w:t>
            </w:r>
            <w:r w:rsidR="00CF1ABF" w:rsidRPr="00C649B9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1350" w:type="dxa"/>
            <w:vAlign w:val="center"/>
          </w:tcPr>
          <w:p w14:paraId="5567EDA2" w14:textId="09F8CDB5" w:rsidR="00B93D50" w:rsidRPr="00C649B9" w:rsidRDefault="00014F82" w:rsidP="00841F5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649B9">
              <w:rPr>
                <w:rFonts w:ascii="Arial Narrow" w:hAnsi="Arial Narrow"/>
                <w:b/>
                <w:sz w:val="22"/>
                <w:szCs w:val="22"/>
              </w:rPr>
              <w:t xml:space="preserve">$      </w:t>
            </w:r>
            <w:r w:rsidR="00841F5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56031">
              <w:rPr>
                <w:rFonts w:ascii="Arial Narrow" w:hAnsi="Arial Narrow"/>
                <w:b/>
                <w:sz w:val="22"/>
                <w:szCs w:val="22"/>
              </w:rPr>
              <w:t>615</w:t>
            </w:r>
            <w:r w:rsidR="00144CBE">
              <w:rPr>
                <w:rFonts w:ascii="Arial Narrow" w:hAnsi="Arial Narrow"/>
                <w:b/>
                <w:sz w:val="22"/>
                <w:szCs w:val="22"/>
              </w:rPr>
              <w:t>,</w:t>
            </w:r>
            <w:r w:rsidR="00456031">
              <w:rPr>
                <w:rFonts w:ascii="Arial Narrow" w:hAnsi="Arial Narrow"/>
                <w:b/>
                <w:sz w:val="22"/>
                <w:szCs w:val="22"/>
              </w:rPr>
              <w:t>441</w:t>
            </w:r>
            <w:r w:rsidRPr="00C649B9">
              <w:rPr>
                <w:rFonts w:ascii="Arial Narrow" w:hAnsi="Arial Narrow"/>
                <w:b/>
                <w:sz w:val="22"/>
                <w:szCs w:val="22"/>
              </w:rPr>
              <w:t xml:space="preserve">      </w:t>
            </w:r>
            <w:r w:rsidR="00B93D50" w:rsidRPr="00C649B9">
              <w:rPr>
                <w:rFonts w:ascii="Arial Narrow" w:hAnsi="Arial Narrow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1440" w:type="dxa"/>
            <w:vAlign w:val="center"/>
          </w:tcPr>
          <w:p w14:paraId="0F14331A" w14:textId="597FDA5F" w:rsidR="00B93D50" w:rsidRPr="00C649B9" w:rsidRDefault="00CF1ABF" w:rsidP="00841F5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649B9">
              <w:rPr>
                <w:rFonts w:ascii="Arial Narrow" w:hAnsi="Arial Narrow"/>
                <w:b/>
                <w:sz w:val="22"/>
                <w:szCs w:val="22"/>
              </w:rPr>
              <w:t xml:space="preserve">$  </w:t>
            </w:r>
            <w:r w:rsidR="00841F51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Pr="00C649B9">
              <w:rPr>
                <w:rFonts w:ascii="Arial Narrow" w:hAnsi="Arial Narrow"/>
                <w:b/>
                <w:sz w:val="22"/>
                <w:szCs w:val="22"/>
              </w:rPr>
              <w:t xml:space="preserve"> 5,000,00</w:t>
            </w:r>
            <w:r w:rsidR="00456031"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</w:tr>
    </w:tbl>
    <w:p w14:paraId="029B3A9C" w14:textId="77777777" w:rsidR="00CD07C2" w:rsidRDefault="00CD07C2" w:rsidP="00AD4CB9">
      <w:pPr>
        <w:widowControl w:val="0"/>
        <w:shd w:val="clear" w:color="auto" w:fill="FFFFFF"/>
        <w:spacing w:before="100" w:beforeAutospacing="1" w:after="100" w:afterAutospacing="1"/>
        <w:contextualSpacing/>
        <w:jc w:val="both"/>
        <w:rPr>
          <w:rFonts w:ascii="Arial Narrow" w:eastAsia="Times New Roman" w:hAnsi="Arial Narrow" w:cs="Arial"/>
          <w:b/>
          <w:bCs/>
          <w:color w:val="474E57"/>
        </w:rPr>
      </w:pPr>
    </w:p>
    <w:p w14:paraId="3B688D8B" w14:textId="77777777" w:rsidR="00CD07C2" w:rsidRDefault="00CD07C2" w:rsidP="00AD4CB9">
      <w:pPr>
        <w:widowControl w:val="0"/>
        <w:shd w:val="clear" w:color="auto" w:fill="FFFFFF"/>
        <w:spacing w:before="100" w:beforeAutospacing="1" w:after="100" w:afterAutospacing="1"/>
        <w:contextualSpacing/>
        <w:jc w:val="both"/>
        <w:rPr>
          <w:rFonts w:ascii="Arial Narrow" w:eastAsia="Times New Roman" w:hAnsi="Arial Narrow" w:cs="Arial"/>
          <w:b/>
          <w:bCs/>
          <w:color w:val="474E57"/>
        </w:rPr>
      </w:pPr>
    </w:p>
    <w:p w14:paraId="5010FF5A" w14:textId="182415E4" w:rsidR="00AD4CB9" w:rsidRPr="000B1342" w:rsidRDefault="00AD4CB9" w:rsidP="00AD4CB9">
      <w:pPr>
        <w:widowControl w:val="0"/>
        <w:shd w:val="clear" w:color="auto" w:fill="FFFFFF"/>
        <w:spacing w:before="100" w:beforeAutospacing="1" w:after="100" w:afterAutospacing="1"/>
        <w:contextualSpacing/>
        <w:jc w:val="both"/>
        <w:rPr>
          <w:rFonts w:ascii="Arial Narrow" w:eastAsia="Times New Roman" w:hAnsi="Arial Narrow" w:cs="Arial"/>
          <w:color w:val="474E57"/>
        </w:rPr>
      </w:pPr>
      <w:r w:rsidRPr="00477EF3">
        <w:rPr>
          <w:rFonts w:ascii="Arial Narrow" w:eastAsia="Times New Roman" w:hAnsi="Arial Narrow" w:cs="Arial"/>
          <w:b/>
          <w:bCs/>
          <w:color w:val="474E57"/>
        </w:rPr>
        <w:t>Notice of Nondiscrimination:</w:t>
      </w:r>
      <w:r w:rsidRPr="00477EF3">
        <w:rPr>
          <w:rFonts w:ascii="Arial Narrow" w:eastAsia="Times New Roman" w:hAnsi="Arial Narrow" w:cs="Arial"/>
          <w:color w:val="474E57"/>
        </w:rPr>
        <w:t xml:space="preserve">  </w:t>
      </w:r>
      <w:r w:rsidRPr="000B1342">
        <w:rPr>
          <w:rFonts w:ascii="Arial Narrow" w:eastAsia="Times New Roman" w:hAnsi="Arial Narrow" w:cs="Arial"/>
          <w:color w:val="474E57"/>
        </w:rPr>
        <w:t>The Arkansas Department of Transportation (A</w:t>
      </w:r>
      <w:r w:rsidRPr="00D73D4F">
        <w:rPr>
          <w:rFonts w:ascii="Arial Narrow" w:eastAsia="Times New Roman" w:hAnsi="Arial Narrow" w:cs="Arial"/>
          <w:color w:val="474E57"/>
          <w:sz w:val="18"/>
          <w:szCs w:val="18"/>
        </w:rPr>
        <w:t>R</w:t>
      </w:r>
      <w:r w:rsidRPr="000B1342">
        <w:rPr>
          <w:rFonts w:ascii="Arial Narrow" w:eastAsia="Times New Roman" w:hAnsi="Arial Narrow" w:cs="Arial"/>
          <w:color w:val="474E57"/>
        </w:rPr>
        <w:t>DOT) complies with all civil rights provisions of federal statutes and related authorities that prohibit discrimination in programs and activities receiving federal financial assistance. Therefore, A</w:t>
      </w:r>
      <w:r w:rsidRPr="00D73D4F">
        <w:rPr>
          <w:rFonts w:ascii="Arial Narrow" w:eastAsia="Times New Roman" w:hAnsi="Arial Narrow" w:cs="Arial"/>
          <w:color w:val="474E57"/>
          <w:sz w:val="18"/>
          <w:szCs w:val="18"/>
        </w:rPr>
        <w:t>R</w:t>
      </w:r>
      <w:r w:rsidRPr="000B1342">
        <w:rPr>
          <w:rFonts w:ascii="Arial Narrow" w:eastAsia="Times New Roman" w:hAnsi="Arial Narrow" w:cs="Arial"/>
          <w:color w:val="474E57"/>
        </w:rPr>
        <w:t>DOT does not discriminate on the basis of race, sex, color, age, national origin, religion (not applicable as a protected group under the FMCSA Title VI Program), disability, Limited English Proficiency (LEP), or low-income status in the admission, access to and treatment in A</w:t>
      </w:r>
      <w:r w:rsidRPr="00E17424">
        <w:rPr>
          <w:rFonts w:ascii="Arial Narrow" w:eastAsia="Times New Roman" w:hAnsi="Arial Narrow" w:cs="Arial"/>
          <w:color w:val="474E57"/>
          <w:sz w:val="18"/>
          <w:szCs w:val="18"/>
        </w:rPr>
        <w:t>R</w:t>
      </w:r>
      <w:r w:rsidRPr="000B1342">
        <w:rPr>
          <w:rFonts w:ascii="Arial Narrow" w:eastAsia="Times New Roman" w:hAnsi="Arial Narrow" w:cs="Arial"/>
          <w:color w:val="474E57"/>
        </w:rPr>
        <w:t>DOT’s programs and activities, as well as A</w:t>
      </w:r>
      <w:r w:rsidRPr="00E17424">
        <w:rPr>
          <w:rFonts w:ascii="Arial Narrow" w:eastAsia="Times New Roman" w:hAnsi="Arial Narrow" w:cs="Arial"/>
          <w:color w:val="474E57"/>
          <w:sz w:val="18"/>
          <w:szCs w:val="18"/>
        </w:rPr>
        <w:t>R</w:t>
      </w:r>
      <w:r w:rsidRPr="000B1342">
        <w:rPr>
          <w:rFonts w:ascii="Arial Narrow" w:eastAsia="Times New Roman" w:hAnsi="Arial Narrow" w:cs="Arial"/>
          <w:color w:val="474E57"/>
        </w:rPr>
        <w:t>DOT’s hiring or employment practices. Complaints of alleged discrimination and inquiries regarding A</w:t>
      </w:r>
      <w:r w:rsidRPr="00E17424">
        <w:rPr>
          <w:rFonts w:ascii="Arial Narrow" w:eastAsia="Times New Roman" w:hAnsi="Arial Narrow" w:cs="Arial"/>
          <w:color w:val="474E57"/>
          <w:sz w:val="18"/>
          <w:szCs w:val="18"/>
        </w:rPr>
        <w:t>R</w:t>
      </w:r>
      <w:r w:rsidRPr="000B1342">
        <w:rPr>
          <w:rFonts w:ascii="Arial Narrow" w:eastAsia="Times New Roman" w:hAnsi="Arial Narrow" w:cs="Arial"/>
          <w:color w:val="474E57"/>
        </w:rPr>
        <w:t>DOT’s nondiscrimination policies may be directed to Civil Rights Officer Joanna P. McFadden (ADA/504/Title VI Coordinator), P. O. Box 2261, Little Rock, AR  72203, (501) 569-2298, (Voice/TTY 711), or the following email address: </w:t>
      </w:r>
      <w:hyperlink r:id="rId7" w:history="1">
        <w:r w:rsidRPr="000B1342">
          <w:rPr>
            <w:rFonts w:ascii="Arial Narrow" w:eastAsia="Times New Roman" w:hAnsi="Arial Narrow" w:cs="Arial"/>
            <w:color w:val="3344DD"/>
            <w:u w:val="single"/>
          </w:rPr>
          <w:t>joanna.mcfadden@ardot.gov</w:t>
        </w:r>
      </w:hyperlink>
    </w:p>
    <w:p w14:paraId="37210706" w14:textId="77777777" w:rsidR="00AD4CB9" w:rsidRPr="00477EF3" w:rsidRDefault="00AD4CB9" w:rsidP="00AD4CB9">
      <w:pPr>
        <w:widowControl w:val="0"/>
        <w:shd w:val="clear" w:color="auto" w:fill="FFFFFF"/>
        <w:spacing w:before="100" w:beforeAutospacing="1" w:after="100" w:afterAutospacing="1"/>
        <w:contextualSpacing/>
        <w:jc w:val="both"/>
        <w:rPr>
          <w:rFonts w:ascii="Arial Narrow" w:eastAsia="Times New Roman" w:hAnsi="Arial Narrow" w:cs="Arial"/>
          <w:color w:val="474E57"/>
        </w:rPr>
      </w:pPr>
    </w:p>
    <w:p w14:paraId="0917372B" w14:textId="77777777" w:rsidR="00AD4CB9" w:rsidRPr="00477EF3" w:rsidRDefault="00AD4CB9" w:rsidP="00AD4CB9">
      <w:pPr>
        <w:widowControl w:val="0"/>
        <w:shd w:val="clear" w:color="auto" w:fill="FFFFFF"/>
        <w:spacing w:before="100" w:beforeAutospacing="1" w:after="100" w:afterAutospacing="1"/>
        <w:contextualSpacing/>
        <w:jc w:val="both"/>
        <w:rPr>
          <w:rFonts w:ascii="Arial Narrow" w:eastAsia="Times New Roman" w:hAnsi="Arial Narrow" w:cs="Arial"/>
          <w:color w:val="474E57"/>
        </w:rPr>
      </w:pPr>
      <w:r w:rsidRPr="000B1342">
        <w:rPr>
          <w:rFonts w:ascii="Arial Narrow" w:eastAsia="Times New Roman" w:hAnsi="Arial Narrow" w:cs="Arial"/>
          <w:color w:val="474E57"/>
        </w:rPr>
        <w:t>Free language assistance for Limited English Proficient individuals is available upon request.</w:t>
      </w:r>
    </w:p>
    <w:p w14:paraId="5AAC12C2" w14:textId="77777777" w:rsidR="00AD4CB9" w:rsidRPr="00477EF3" w:rsidRDefault="00AD4CB9" w:rsidP="00AD4CB9">
      <w:pPr>
        <w:widowControl w:val="0"/>
        <w:shd w:val="clear" w:color="auto" w:fill="FFFFFF"/>
        <w:spacing w:before="100" w:beforeAutospacing="1" w:after="100" w:afterAutospacing="1"/>
        <w:contextualSpacing/>
        <w:jc w:val="both"/>
        <w:rPr>
          <w:rFonts w:ascii="Arial Narrow" w:eastAsia="Times New Roman" w:hAnsi="Arial Narrow" w:cs="Arial"/>
          <w:color w:val="474E57"/>
        </w:rPr>
      </w:pPr>
    </w:p>
    <w:p w14:paraId="165887C7" w14:textId="77777777" w:rsidR="00AD4CB9" w:rsidRPr="000B1342" w:rsidRDefault="00AD4CB9" w:rsidP="00AD4CB9">
      <w:pPr>
        <w:widowControl w:val="0"/>
        <w:shd w:val="clear" w:color="auto" w:fill="FFFFFF"/>
        <w:spacing w:before="100" w:beforeAutospacing="1" w:after="100" w:afterAutospacing="1"/>
        <w:contextualSpacing/>
        <w:jc w:val="both"/>
        <w:rPr>
          <w:rFonts w:ascii="Arial Narrow" w:eastAsia="Times New Roman" w:hAnsi="Arial Narrow" w:cs="Arial"/>
          <w:color w:val="474E57"/>
        </w:rPr>
      </w:pPr>
      <w:r w:rsidRPr="000B1342">
        <w:rPr>
          <w:rFonts w:ascii="Arial Narrow" w:eastAsia="Times New Roman" w:hAnsi="Arial Narrow" w:cs="Arial"/>
          <w:color w:val="474E57"/>
        </w:rPr>
        <w:t>This notice is available from the ADA/504/Title VI Coordinator in large print, on audiotape, and in Braille.</w:t>
      </w:r>
    </w:p>
    <w:p w14:paraId="500673DD" w14:textId="77777777" w:rsidR="00AD4CB9" w:rsidRDefault="00AD4CB9" w:rsidP="00477EF3">
      <w:pPr>
        <w:widowControl w:val="0"/>
        <w:shd w:val="clear" w:color="auto" w:fill="FFFFFF"/>
        <w:spacing w:before="100" w:beforeAutospacing="1" w:after="100" w:afterAutospacing="1"/>
        <w:contextualSpacing/>
        <w:jc w:val="both"/>
        <w:rPr>
          <w:rFonts w:ascii="Arial Narrow" w:eastAsia="Times New Roman" w:hAnsi="Arial Narrow" w:cs="Arial"/>
          <w:b/>
          <w:bCs/>
          <w:color w:val="474E57"/>
        </w:rPr>
      </w:pPr>
    </w:p>
    <w:p w14:paraId="340A4F19" w14:textId="77777777" w:rsidR="00AD4CB9" w:rsidRDefault="00AD4CB9" w:rsidP="00477EF3">
      <w:pPr>
        <w:widowControl w:val="0"/>
        <w:shd w:val="clear" w:color="auto" w:fill="FFFFFF"/>
        <w:spacing w:before="100" w:beforeAutospacing="1" w:after="100" w:afterAutospacing="1"/>
        <w:contextualSpacing/>
        <w:jc w:val="both"/>
        <w:rPr>
          <w:rFonts w:ascii="Arial Narrow" w:eastAsia="Times New Roman" w:hAnsi="Arial Narrow" w:cs="Arial"/>
          <w:b/>
          <w:bCs/>
          <w:color w:val="474E57"/>
        </w:rPr>
      </w:pPr>
    </w:p>
    <w:p w14:paraId="4E7AA231" w14:textId="77777777" w:rsidR="00AD4CB9" w:rsidRDefault="00AD4CB9" w:rsidP="00477EF3">
      <w:pPr>
        <w:widowControl w:val="0"/>
        <w:shd w:val="clear" w:color="auto" w:fill="FFFFFF"/>
        <w:spacing w:before="100" w:beforeAutospacing="1" w:after="100" w:afterAutospacing="1"/>
        <w:contextualSpacing/>
        <w:jc w:val="both"/>
        <w:rPr>
          <w:rFonts w:ascii="Arial Narrow" w:eastAsia="Times New Roman" w:hAnsi="Arial Narrow" w:cs="Arial"/>
          <w:b/>
          <w:bCs/>
          <w:color w:val="474E57"/>
        </w:rPr>
      </w:pPr>
    </w:p>
    <w:p w14:paraId="7914282F" w14:textId="77777777" w:rsidR="00AD4CB9" w:rsidRDefault="00AD4CB9" w:rsidP="00477EF3">
      <w:pPr>
        <w:widowControl w:val="0"/>
        <w:shd w:val="clear" w:color="auto" w:fill="FFFFFF"/>
        <w:spacing w:before="100" w:beforeAutospacing="1" w:after="100" w:afterAutospacing="1"/>
        <w:contextualSpacing/>
        <w:jc w:val="both"/>
        <w:rPr>
          <w:rFonts w:ascii="Arial Narrow" w:eastAsia="Times New Roman" w:hAnsi="Arial Narrow" w:cs="Arial"/>
          <w:b/>
          <w:bCs/>
          <w:color w:val="474E57"/>
        </w:rPr>
      </w:pPr>
    </w:p>
    <w:p w14:paraId="338291F4" w14:textId="77777777" w:rsidR="00AD4CB9" w:rsidRDefault="00AD4CB9" w:rsidP="00477EF3">
      <w:pPr>
        <w:widowControl w:val="0"/>
        <w:shd w:val="clear" w:color="auto" w:fill="FFFFFF"/>
        <w:spacing w:before="100" w:beforeAutospacing="1" w:after="100" w:afterAutospacing="1"/>
        <w:contextualSpacing/>
        <w:jc w:val="both"/>
        <w:rPr>
          <w:rFonts w:ascii="Arial Narrow" w:eastAsia="Times New Roman" w:hAnsi="Arial Narrow" w:cs="Arial"/>
          <w:b/>
          <w:bCs/>
          <w:color w:val="474E57"/>
        </w:rPr>
      </w:pPr>
    </w:p>
    <w:p w14:paraId="57CFB650" w14:textId="77777777" w:rsidR="00AD4CB9" w:rsidRDefault="00AD4CB9" w:rsidP="00477EF3">
      <w:pPr>
        <w:widowControl w:val="0"/>
        <w:shd w:val="clear" w:color="auto" w:fill="FFFFFF"/>
        <w:spacing w:before="100" w:beforeAutospacing="1" w:after="100" w:afterAutospacing="1"/>
        <w:contextualSpacing/>
        <w:jc w:val="both"/>
        <w:rPr>
          <w:rFonts w:ascii="Arial Narrow" w:eastAsia="Times New Roman" w:hAnsi="Arial Narrow" w:cs="Arial"/>
          <w:b/>
          <w:bCs/>
          <w:color w:val="474E57"/>
        </w:rPr>
      </w:pPr>
    </w:p>
    <w:p w14:paraId="782C611C" w14:textId="77777777" w:rsidR="004D56E1" w:rsidRPr="00477EF3" w:rsidRDefault="004D56E1" w:rsidP="000C27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</w:rPr>
      </w:pPr>
    </w:p>
    <w:p w14:paraId="7B69858D" w14:textId="77777777" w:rsidR="004D56E1" w:rsidRPr="00477EF3" w:rsidRDefault="004D56E1" w:rsidP="000C27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</w:rPr>
      </w:pPr>
    </w:p>
    <w:p w14:paraId="0C4BD5C3" w14:textId="77777777" w:rsidR="004D56E1" w:rsidRPr="00477EF3" w:rsidRDefault="004D56E1" w:rsidP="000C27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</w:rPr>
      </w:pPr>
    </w:p>
    <w:p w14:paraId="443D6A88" w14:textId="77777777" w:rsidR="004D56E1" w:rsidRPr="00477EF3" w:rsidRDefault="004D56E1" w:rsidP="000C27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</w:rPr>
      </w:pPr>
    </w:p>
    <w:p w14:paraId="68F72DF1" w14:textId="77777777" w:rsidR="004D56E1" w:rsidRPr="00477EF3" w:rsidRDefault="004D56E1" w:rsidP="000C27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</w:rPr>
      </w:pPr>
    </w:p>
    <w:p w14:paraId="3C16FB45" w14:textId="77777777" w:rsidR="004D56E1" w:rsidRPr="00477EF3" w:rsidRDefault="004D56E1" w:rsidP="000C27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</w:rPr>
      </w:pPr>
    </w:p>
    <w:p w14:paraId="4A7E4256" w14:textId="77777777" w:rsidR="004D56E1" w:rsidRPr="00477EF3" w:rsidRDefault="004D56E1" w:rsidP="000C27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</w:rPr>
      </w:pPr>
    </w:p>
    <w:p w14:paraId="396A1A3F" w14:textId="77777777" w:rsidR="004D56E1" w:rsidRPr="00477EF3" w:rsidRDefault="004D56E1" w:rsidP="000C27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</w:rPr>
      </w:pPr>
    </w:p>
    <w:p w14:paraId="10C97CBA" w14:textId="77777777" w:rsidR="004D56E1" w:rsidRPr="00477EF3" w:rsidRDefault="004D56E1" w:rsidP="000C27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</w:rPr>
      </w:pPr>
    </w:p>
    <w:p w14:paraId="74927C0B" w14:textId="77777777" w:rsidR="004D56E1" w:rsidRPr="00477EF3" w:rsidRDefault="004D56E1" w:rsidP="000C27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</w:rPr>
      </w:pPr>
    </w:p>
    <w:p w14:paraId="486150E7" w14:textId="77777777" w:rsidR="004D56E1" w:rsidRPr="00477EF3" w:rsidRDefault="004D56E1" w:rsidP="000C27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</w:rPr>
      </w:pPr>
    </w:p>
    <w:p w14:paraId="6AB48341" w14:textId="77777777" w:rsidR="00477EF3" w:rsidRDefault="00477EF3" w:rsidP="000C27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</w:rPr>
      </w:pPr>
    </w:p>
    <w:p w14:paraId="4067CDB8" w14:textId="77777777" w:rsidR="00477EF3" w:rsidRPr="00477EF3" w:rsidRDefault="00477EF3" w:rsidP="000C27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</w:rPr>
      </w:pPr>
    </w:p>
    <w:p w14:paraId="21FBE220" w14:textId="77777777" w:rsidR="00477EF3" w:rsidRPr="00477EF3" w:rsidRDefault="00477EF3" w:rsidP="000C27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</w:rPr>
      </w:pPr>
    </w:p>
    <w:p w14:paraId="1CBC4DA9" w14:textId="77777777" w:rsidR="004D56E1" w:rsidRPr="00477EF3" w:rsidRDefault="004D56E1" w:rsidP="000C27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</w:rPr>
      </w:pPr>
    </w:p>
    <w:p w14:paraId="25B9127F" w14:textId="77777777" w:rsidR="004D56E1" w:rsidRDefault="004D56E1" w:rsidP="000C27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</w:rPr>
      </w:pPr>
    </w:p>
    <w:p w14:paraId="5E5CC57D" w14:textId="77777777" w:rsidR="00C93D38" w:rsidRDefault="00C93D38" w:rsidP="000C27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</w:rPr>
      </w:pPr>
    </w:p>
    <w:p w14:paraId="34A1DAAC" w14:textId="77777777" w:rsidR="00C93D38" w:rsidRDefault="00C93D38" w:rsidP="000C27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</w:rPr>
      </w:pPr>
    </w:p>
    <w:p w14:paraId="2B7FE4F9" w14:textId="77777777" w:rsidR="00C93D38" w:rsidRDefault="00C93D38" w:rsidP="000C27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</w:rPr>
      </w:pPr>
    </w:p>
    <w:p w14:paraId="193DC9F8" w14:textId="77777777" w:rsidR="00C93D38" w:rsidRDefault="00C93D38" w:rsidP="000C27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</w:rPr>
      </w:pPr>
    </w:p>
    <w:p w14:paraId="09993B5D" w14:textId="77777777" w:rsidR="000D5DFF" w:rsidRDefault="000D5DFF" w:rsidP="000C27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</w:rPr>
      </w:pPr>
    </w:p>
    <w:p w14:paraId="17A63C93" w14:textId="77777777" w:rsidR="000D5DFF" w:rsidRDefault="000D5DFF" w:rsidP="000C27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</w:rPr>
      </w:pPr>
    </w:p>
    <w:p w14:paraId="2F10CDB6" w14:textId="77777777" w:rsidR="000D5DFF" w:rsidRDefault="000D5DFF" w:rsidP="000C27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</w:rPr>
      </w:pPr>
    </w:p>
    <w:p w14:paraId="3B842534" w14:textId="77777777" w:rsidR="000D5DFF" w:rsidRDefault="000D5DFF" w:rsidP="000C27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</w:rPr>
      </w:pPr>
    </w:p>
    <w:p w14:paraId="659FA949" w14:textId="77777777" w:rsidR="000D5DFF" w:rsidRDefault="000D5DFF" w:rsidP="000C27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</w:rPr>
      </w:pPr>
    </w:p>
    <w:p w14:paraId="141AF4AE" w14:textId="77777777" w:rsidR="00C93D38" w:rsidRDefault="00C93D38" w:rsidP="000C27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</w:rPr>
      </w:pPr>
    </w:p>
    <w:bookmarkStart w:id="1" w:name="_Hlk176338445"/>
    <w:p w14:paraId="39E5BEB3" w14:textId="1A78D8AB" w:rsidR="00C93D38" w:rsidRPr="00C93D38" w:rsidRDefault="002A505F" w:rsidP="000C27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18"/>
          <w:szCs w:val="18"/>
        </w:rPr>
      </w:pPr>
      <w:r>
        <w:rPr>
          <w:rFonts w:ascii="Arial Narrow" w:eastAsia="Times New Roman" w:hAnsi="Arial Narrow" w:cs="Times New Roman"/>
          <w:sz w:val="18"/>
          <w:szCs w:val="18"/>
        </w:rPr>
        <w:fldChar w:fldCharType="begin"/>
      </w:r>
      <w:r>
        <w:rPr>
          <w:rFonts w:ascii="Arial Narrow" w:eastAsia="Times New Roman" w:hAnsi="Arial Narrow" w:cs="Times New Roman"/>
          <w:sz w:val="18"/>
          <w:szCs w:val="18"/>
        </w:rPr>
        <w:instrText xml:space="preserve"> FILENAME  \p  \* MERGEFORMAT </w:instrText>
      </w:r>
      <w:r>
        <w:rPr>
          <w:rFonts w:ascii="Arial Narrow" w:eastAsia="Times New Roman" w:hAnsi="Arial Narrow" w:cs="Times New Roman"/>
          <w:sz w:val="18"/>
          <w:szCs w:val="18"/>
        </w:rPr>
        <w:fldChar w:fldCharType="separate"/>
      </w:r>
      <w:r>
        <w:rPr>
          <w:rFonts w:ascii="Arial Narrow" w:eastAsia="Times New Roman" w:hAnsi="Arial Narrow" w:cs="Times New Roman"/>
          <w:noProof/>
          <w:sz w:val="18"/>
          <w:szCs w:val="18"/>
        </w:rPr>
        <w:t>\\san1\planning\Public Transportation\AR-18-5311-Rural Public Transit\Grants Management\SFY 2026 - AR-18-X\Correspondence\2025 Notice Offering Public Hearing.docx</w:t>
      </w:r>
      <w:r>
        <w:rPr>
          <w:rFonts w:ascii="Arial Narrow" w:eastAsia="Times New Roman" w:hAnsi="Arial Narrow" w:cs="Times New Roman"/>
          <w:sz w:val="18"/>
          <w:szCs w:val="18"/>
        </w:rPr>
        <w:fldChar w:fldCharType="end"/>
      </w:r>
      <w:r w:rsidR="00C93D38" w:rsidRPr="00C93D38">
        <w:rPr>
          <w:rFonts w:ascii="Arial Narrow" w:eastAsia="Times New Roman" w:hAnsi="Arial Narrow" w:cs="Times New Roman"/>
          <w:sz w:val="18"/>
          <w:szCs w:val="18"/>
        </w:rPr>
        <w:fldChar w:fldCharType="begin"/>
      </w:r>
      <w:r w:rsidR="00C93D38" w:rsidRPr="00C93D38">
        <w:rPr>
          <w:rFonts w:ascii="Arial Narrow" w:eastAsia="Times New Roman" w:hAnsi="Arial Narrow" w:cs="Times New Roman"/>
          <w:sz w:val="18"/>
          <w:szCs w:val="18"/>
        </w:rPr>
        <w:instrText xml:space="preserve"> FILENAME  \p  \* MERGEFORMAT </w:instrText>
      </w:r>
      <w:r w:rsidR="00C93D38" w:rsidRPr="00C93D38">
        <w:rPr>
          <w:rFonts w:ascii="Arial Narrow" w:eastAsia="Times New Roman" w:hAnsi="Arial Narrow" w:cs="Times New Roman"/>
          <w:sz w:val="18"/>
          <w:szCs w:val="18"/>
        </w:rPr>
        <w:fldChar w:fldCharType="separate"/>
      </w:r>
      <w:r w:rsidR="00C93D38" w:rsidRPr="00C93D38">
        <w:rPr>
          <w:rFonts w:ascii="Arial Narrow" w:eastAsia="Times New Roman" w:hAnsi="Arial Narrow" w:cs="Times New Roman"/>
          <w:sz w:val="18"/>
          <w:szCs w:val="18"/>
        </w:rPr>
        <w:fldChar w:fldCharType="end"/>
      </w:r>
      <w:bookmarkEnd w:id="1"/>
    </w:p>
    <w:sectPr w:rsidR="00C93D38" w:rsidRPr="00C93D38" w:rsidSect="00F23F02">
      <w:pgSz w:w="12240" w:h="15840"/>
      <w:pgMar w:top="1008" w:right="1440" w:bottom="432" w:left="1440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760AB" w14:textId="77777777" w:rsidR="005403C1" w:rsidRDefault="005403C1" w:rsidP="000C27FD">
      <w:r>
        <w:separator/>
      </w:r>
    </w:p>
  </w:endnote>
  <w:endnote w:type="continuationSeparator" w:id="0">
    <w:p w14:paraId="17C13299" w14:textId="77777777" w:rsidR="005403C1" w:rsidRDefault="005403C1" w:rsidP="000C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54638" w14:textId="77777777" w:rsidR="005403C1" w:rsidRDefault="005403C1" w:rsidP="000C27FD">
      <w:r>
        <w:separator/>
      </w:r>
    </w:p>
  </w:footnote>
  <w:footnote w:type="continuationSeparator" w:id="0">
    <w:p w14:paraId="0B2AF745" w14:textId="77777777" w:rsidR="005403C1" w:rsidRDefault="005403C1" w:rsidP="000C2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FD"/>
    <w:rsid w:val="00014F82"/>
    <w:rsid w:val="00036510"/>
    <w:rsid w:val="00042B99"/>
    <w:rsid w:val="00045426"/>
    <w:rsid w:val="00052F9B"/>
    <w:rsid w:val="00065B55"/>
    <w:rsid w:val="0008229C"/>
    <w:rsid w:val="00090CE6"/>
    <w:rsid w:val="00093CFB"/>
    <w:rsid w:val="000979EB"/>
    <w:rsid w:val="000A469D"/>
    <w:rsid w:val="000B1342"/>
    <w:rsid w:val="000B2480"/>
    <w:rsid w:val="000B51DF"/>
    <w:rsid w:val="000C27FD"/>
    <w:rsid w:val="000C5DFA"/>
    <w:rsid w:val="000C7B73"/>
    <w:rsid w:val="000D2DCE"/>
    <w:rsid w:val="000D3DCC"/>
    <w:rsid w:val="000D4092"/>
    <w:rsid w:val="000D5DFF"/>
    <w:rsid w:val="000D6539"/>
    <w:rsid w:val="000E2988"/>
    <w:rsid w:val="000E2C85"/>
    <w:rsid w:val="00116F2E"/>
    <w:rsid w:val="00120D28"/>
    <w:rsid w:val="00144CBE"/>
    <w:rsid w:val="001478E8"/>
    <w:rsid w:val="00151E22"/>
    <w:rsid w:val="00156861"/>
    <w:rsid w:val="0017705B"/>
    <w:rsid w:val="0018019D"/>
    <w:rsid w:val="001818B3"/>
    <w:rsid w:val="0018219E"/>
    <w:rsid w:val="001A49E1"/>
    <w:rsid w:val="001B08EC"/>
    <w:rsid w:val="001C1E70"/>
    <w:rsid w:val="001D1BAC"/>
    <w:rsid w:val="001E241B"/>
    <w:rsid w:val="001F1856"/>
    <w:rsid w:val="001F7060"/>
    <w:rsid w:val="00241854"/>
    <w:rsid w:val="00242AE9"/>
    <w:rsid w:val="00252543"/>
    <w:rsid w:val="00271FDA"/>
    <w:rsid w:val="00273281"/>
    <w:rsid w:val="00274F62"/>
    <w:rsid w:val="002855FC"/>
    <w:rsid w:val="00286FE2"/>
    <w:rsid w:val="002A4C12"/>
    <w:rsid w:val="002A505F"/>
    <w:rsid w:val="002B5E01"/>
    <w:rsid w:val="002B64DF"/>
    <w:rsid w:val="002B6FA6"/>
    <w:rsid w:val="002D0419"/>
    <w:rsid w:val="002E23BA"/>
    <w:rsid w:val="002E76D0"/>
    <w:rsid w:val="002F1676"/>
    <w:rsid w:val="00307823"/>
    <w:rsid w:val="00325ED6"/>
    <w:rsid w:val="00326503"/>
    <w:rsid w:val="003420BD"/>
    <w:rsid w:val="003503F2"/>
    <w:rsid w:val="00354D5C"/>
    <w:rsid w:val="003705F7"/>
    <w:rsid w:val="00390654"/>
    <w:rsid w:val="003A57E4"/>
    <w:rsid w:val="003A6C20"/>
    <w:rsid w:val="003C1CDA"/>
    <w:rsid w:val="003E0E95"/>
    <w:rsid w:val="003F6024"/>
    <w:rsid w:val="00411087"/>
    <w:rsid w:val="00431970"/>
    <w:rsid w:val="0044193F"/>
    <w:rsid w:val="00446A38"/>
    <w:rsid w:val="00454483"/>
    <w:rsid w:val="00456031"/>
    <w:rsid w:val="00456A1C"/>
    <w:rsid w:val="00456AF5"/>
    <w:rsid w:val="00456DBB"/>
    <w:rsid w:val="00477EF3"/>
    <w:rsid w:val="00492E8C"/>
    <w:rsid w:val="004A1DE5"/>
    <w:rsid w:val="004A6243"/>
    <w:rsid w:val="004B275E"/>
    <w:rsid w:val="004B28A1"/>
    <w:rsid w:val="004C01D4"/>
    <w:rsid w:val="004C7A46"/>
    <w:rsid w:val="004D56E1"/>
    <w:rsid w:val="004F11BF"/>
    <w:rsid w:val="00506ADD"/>
    <w:rsid w:val="005079E7"/>
    <w:rsid w:val="00510CBC"/>
    <w:rsid w:val="00515854"/>
    <w:rsid w:val="00517C05"/>
    <w:rsid w:val="005220C6"/>
    <w:rsid w:val="00524022"/>
    <w:rsid w:val="005268B7"/>
    <w:rsid w:val="005403C1"/>
    <w:rsid w:val="0054231D"/>
    <w:rsid w:val="0055465E"/>
    <w:rsid w:val="005579F0"/>
    <w:rsid w:val="00570057"/>
    <w:rsid w:val="00573A57"/>
    <w:rsid w:val="005744A5"/>
    <w:rsid w:val="005B5AEF"/>
    <w:rsid w:val="005C421E"/>
    <w:rsid w:val="005D0605"/>
    <w:rsid w:val="005D4C2C"/>
    <w:rsid w:val="00601AB1"/>
    <w:rsid w:val="00607574"/>
    <w:rsid w:val="0061169D"/>
    <w:rsid w:val="00613BD3"/>
    <w:rsid w:val="006328A1"/>
    <w:rsid w:val="006329F8"/>
    <w:rsid w:val="00635722"/>
    <w:rsid w:val="00643566"/>
    <w:rsid w:val="00665953"/>
    <w:rsid w:val="00682337"/>
    <w:rsid w:val="00692D89"/>
    <w:rsid w:val="006B15AB"/>
    <w:rsid w:val="006C162C"/>
    <w:rsid w:val="006D0774"/>
    <w:rsid w:val="006E31DD"/>
    <w:rsid w:val="006E6574"/>
    <w:rsid w:val="006F5404"/>
    <w:rsid w:val="0072027D"/>
    <w:rsid w:val="0072765E"/>
    <w:rsid w:val="00745CC5"/>
    <w:rsid w:val="00767062"/>
    <w:rsid w:val="00770BA2"/>
    <w:rsid w:val="00780FDB"/>
    <w:rsid w:val="00781609"/>
    <w:rsid w:val="00790818"/>
    <w:rsid w:val="0079664C"/>
    <w:rsid w:val="007A1ACB"/>
    <w:rsid w:val="007D782B"/>
    <w:rsid w:val="007E3BB3"/>
    <w:rsid w:val="00801C7A"/>
    <w:rsid w:val="00802E80"/>
    <w:rsid w:val="00820F8B"/>
    <w:rsid w:val="0082554D"/>
    <w:rsid w:val="00826D19"/>
    <w:rsid w:val="008271E1"/>
    <w:rsid w:val="00830ED2"/>
    <w:rsid w:val="0083191F"/>
    <w:rsid w:val="00837F81"/>
    <w:rsid w:val="00841F51"/>
    <w:rsid w:val="00852849"/>
    <w:rsid w:val="00857517"/>
    <w:rsid w:val="0086395D"/>
    <w:rsid w:val="00871106"/>
    <w:rsid w:val="00894EA7"/>
    <w:rsid w:val="008969C6"/>
    <w:rsid w:val="008C1EB9"/>
    <w:rsid w:val="008C76AC"/>
    <w:rsid w:val="008E4FAC"/>
    <w:rsid w:val="00905111"/>
    <w:rsid w:val="0093772C"/>
    <w:rsid w:val="0094071D"/>
    <w:rsid w:val="00940A5C"/>
    <w:rsid w:val="009561E8"/>
    <w:rsid w:val="009663D9"/>
    <w:rsid w:val="00967B92"/>
    <w:rsid w:val="00973555"/>
    <w:rsid w:val="009745E5"/>
    <w:rsid w:val="00986827"/>
    <w:rsid w:val="0099432E"/>
    <w:rsid w:val="00994B9D"/>
    <w:rsid w:val="009A7B6F"/>
    <w:rsid w:val="009B5804"/>
    <w:rsid w:val="009B7BD0"/>
    <w:rsid w:val="009D1BA1"/>
    <w:rsid w:val="009E2601"/>
    <w:rsid w:val="009F1FF0"/>
    <w:rsid w:val="009F4F93"/>
    <w:rsid w:val="009F57F7"/>
    <w:rsid w:val="00A01A5A"/>
    <w:rsid w:val="00A07E50"/>
    <w:rsid w:val="00A1366A"/>
    <w:rsid w:val="00A14838"/>
    <w:rsid w:val="00A16BF9"/>
    <w:rsid w:val="00A270A3"/>
    <w:rsid w:val="00A37FE7"/>
    <w:rsid w:val="00A42457"/>
    <w:rsid w:val="00A5149B"/>
    <w:rsid w:val="00A527CD"/>
    <w:rsid w:val="00A572C9"/>
    <w:rsid w:val="00A95444"/>
    <w:rsid w:val="00A95CB4"/>
    <w:rsid w:val="00AB091F"/>
    <w:rsid w:val="00AC5E43"/>
    <w:rsid w:val="00AD116A"/>
    <w:rsid w:val="00AD4CB9"/>
    <w:rsid w:val="00AD60A3"/>
    <w:rsid w:val="00B1205D"/>
    <w:rsid w:val="00B13A0E"/>
    <w:rsid w:val="00B13B1B"/>
    <w:rsid w:val="00B30DBC"/>
    <w:rsid w:val="00B36C13"/>
    <w:rsid w:val="00B56E7D"/>
    <w:rsid w:val="00B75AD7"/>
    <w:rsid w:val="00B93D50"/>
    <w:rsid w:val="00BA7874"/>
    <w:rsid w:val="00BB3D73"/>
    <w:rsid w:val="00BB66FD"/>
    <w:rsid w:val="00BD1CA5"/>
    <w:rsid w:val="00BE0971"/>
    <w:rsid w:val="00BE54FF"/>
    <w:rsid w:val="00BF63B8"/>
    <w:rsid w:val="00C15F81"/>
    <w:rsid w:val="00C56437"/>
    <w:rsid w:val="00C57E63"/>
    <w:rsid w:val="00C649B9"/>
    <w:rsid w:val="00C67B5B"/>
    <w:rsid w:val="00C72221"/>
    <w:rsid w:val="00C7492D"/>
    <w:rsid w:val="00C84707"/>
    <w:rsid w:val="00C93D38"/>
    <w:rsid w:val="00CA1E5A"/>
    <w:rsid w:val="00CA2EDA"/>
    <w:rsid w:val="00CC551C"/>
    <w:rsid w:val="00CC7395"/>
    <w:rsid w:val="00CD07C2"/>
    <w:rsid w:val="00CE1690"/>
    <w:rsid w:val="00CF12C7"/>
    <w:rsid w:val="00CF1ABF"/>
    <w:rsid w:val="00D008AD"/>
    <w:rsid w:val="00D01BC8"/>
    <w:rsid w:val="00D06E62"/>
    <w:rsid w:val="00D500EA"/>
    <w:rsid w:val="00D73D4F"/>
    <w:rsid w:val="00D93747"/>
    <w:rsid w:val="00D949D6"/>
    <w:rsid w:val="00D963C9"/>
    <w:rsid w:val="00DC45D8"/>
    <w:rsid w:val="00DD7361"/>
    <w:rsid w:val="00DE034F"/>
    <w:rsid w:val="00DE0E26"/>
    <w:rsid w:val="00DF0C8F"/>
    <w:rsid w:val="00E04FF6"/>
    <w:rsid w:val="00E11A30"/>
    <w:rsid w:val="00E13947"/>
    <w:rsid w:val="00E15A05"/>
    <w:rsid w:val="00E17424"/>
    <w:rsid w:val="00E17C49"/>
    <w:rsid w:val="00E251B7"/>
    <w:rsid w:val="00E37C51"/>
    <w:rsid w:val="00E53E58"/>
    <w:rsid w:val="00E71B2F"/>
    <w:rsid w:val="00E81BBF"/>
    <w:rsid w:val="00E9221E"/>
    <w:rsid w:val="00EC74DF"/>
    <w:rsid w:val="00EE40E6"/>
    <w:rsid w:val="00F23480"/>
    <w:rsid w:val="00F23F02"/>
    <w:rsid w:val="00F46B44"/>
    <w:rsid w:val="00F50AA6"/>
    <w:rsid w:val="00F51791"/>
    <w:rsid w:val="00F529F8"/>
    <w:rsid w:val="00F5375F"/>
    <w:rsid w:val="00F57630"/>
    <w:rsid w:val="00F67DA7"/>
    <w:rsid w:val="00F67DAB"/>
    <w:rsid w:val="00F7267F"/>
    <w:rsid w:val="00F81B34"/>
    <w:rsid w:val="00FB05C7"/>
    <w:rsid w:val="00FB6FF4"/>
    <w:rsid w:val="00FC1BB0"/>
    <w:rsid w:val="00FC6221"/>
    <w:rsid w:val="00FC726C"/>
    <w:rsid w:val="00FD69D2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D38C0"/>
  <w15:docId w15:val="{D42A579B-9DC8-43E3-971D-61E06362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7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3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7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C27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7FD"/>
  </w:style>
  <w:style w:type="paragraph" w:styleId="BalloonText">
    <w:name w:val="Balloon Text"/>
    <w:basedOn w:val="Normal"/>
    <w:link w:val="BalloonTextChar"/>
    <w:uiPriority w:val="99"/>
    <w:semiHidden/>
    <w:unhideWhenUsed/>
    <w:rsid w:val="000C2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7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C27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7FD"/>
  </w:style>
  <w:style w:type="character" w:styleId="Hyperlink">
    <w:name w:val="Hyperlink"/>
    <w:basedOn w:val="DefaultParagraphFont"/>
    <w:uiPriority w:val="99"/>
    <w:unhideWhenUsed/>
    <w:rsid w:val="009B7B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736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B2480"/>
    <w:rPr>
      <w:rFonts w:ascii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3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0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4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20305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96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85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anna.mcfadden@ardot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8B18D-3955-4D85-BBAD-F80F386B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6212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ahtd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M. Slater</dc:creator>
  <cp:lastModifiedBy>Washington, April A.</cp:lastModifiedBy>
  <cp:revision>2</cp:revision>
  <cp:lastPrinted>2025-06-05T13:48:00Z</cp:lastPrinted>
  <dcterms:created xsi:type="dcterms:W3CDTF">2025-06-05T20:00:00Z</dcterms:created>
  <dcterms:modified xsi:type="dcterms:W3CDTF">2025-06-05T20:00:00Z</dcterms:modified>
</cp:coreProperties>
</file>