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98730" w14:textId="661F2C4E" w:rsidR="0024416D" w:rsidRPr="00E44BBE" w:rsidRDefault="00E44BBE" w:rsidP="0024416D">
      <w:pPr>
        <w:spacing w:after="0"/>
        <w:jc w:val="center"/>
        <w:rPr>
          <w:b/>
          <w:color w:val="FF0000"/>
        </w:rPr>
      </w:pPr>
      <w:bookmarkStart w:id="0" w:name="_Hlk157678308"/>
      <w:r w:rsidRPr="00E44BBE">
        <w:rPr>
          <w:b/>
          <w:color w:val="FF0000"/>
        </w:rPr>
        <w:t>[SPONSOR]</w:t>
      </w:r>
    </w:p>
    <w:p w14:paraId="21242D35" w14:textId="3066E47B" w:rsidR="0024416D" w:rsidRPr="00E44BBE" w:rsidRDefault="00E44BBE" w:rsidP="0024416D">
      <w:pPr>
        <w:spacing w:after="0"/>
        <w:jc w:val="center"/>
        <w:rPr>
          <w:b/>
          <w:color w:val="FF0000"/>
        </w:rPr>
      </w:pPr>
      <w:r w:rsidRPr="00E44BBE">
        <w:rPr>
          <w:b/>
          <w:color w:val="FF0000"/>
        </w:rPr>
        <w:t>[PROJECT]</w:t>
      </w:r>
    </w:p>
    <w:p w14:paraId="03E70BE5" w14:textId="77777777" w:rsidR="0024416D" w:rsidRPr="000A7118" w:rsidRDefault="0024416D" w:rsidP="0024416D">
      <w:pPr>
        <w:spacing w:after="0"/>
        <w:jc w:val="center"/>
        <w:rPr>
          <w:b/>
        </w:rPr>
      </w:pPr>
      <w:r w:rsidRPr="000A7118">
        <w:rPr>
          <w:b/>
        </w:rPr>
        <w:t>REQUEST FOR LETTERS OF INTEREST</w:t>
      </w:r>
    </w:p>
    <w:p w14:paraId="51C00829" w14:textId="77777777" w:rsidR="0024416D" w:rsidRDefault="0024416D" w:rsidP="0024416D">
      <w:pPr>
        <w:spacing w:after="0"/>
        <w:jc w:val="center"/>
      </w:pPr>
    </w:p>
    <w:p w14:paraId="4F060108" w14:textId="0D473E4C" w:rsidR="0024416D" w:rsidRPr="0024416D" w:rsidRDefault="0024416D" w:rsidP="0024416D">
      <w:r w:rsidRPr="0024416D">
        <w:t xml:space="preserve">Notice is hereby given that </w:t>
      </w:r>
      <w:r w:rsidRPr="00967820">
        <w:rPr>
          <w:color w:val="FF0000"/>
        </w:rPr>
        <w:t xml:space="preserve">Washington County Government (County) </w:t>
      </w:r>
      <w:r w:rsidRPr="0024416D">
        <w:t xml:space="preserve">is seeking letters of interest from qualified consulting firms for the design </w:t>
      </w:r>
      <w:r w:rsidRPr="00967820">
        <w:rPr>
          <w:color w:val="FF0000"/>
        </w:rPr>
        <w:t xml:space="preserve">of </w:t>
      </w:r>
      <w:r w:rsidR="0006321B">
        <w:rPr>
          <w:color w:val="FF0000"/>
        </w:rPr>
        <w:t>[project description]</w:t>
      </w:r>
      <w:r w:rsidRPr="0024416D">
        <w:t xml:space="preserve">. </w:t>
      </w:r>
      <w:r w:rsidRPr="0024416D">
        <w:rPr>
          <w:rFonts w:eastAsia="Times New Roman" w:cstheme="minorHAnsi"/>
        </w:rPr>
        <w:t>This procurement process is based upon Title 23 Code of Federal Regulations Part 172 – Procurement, Management, and Administration of Engineering and Design Related Services.</w:t>
      </w:r>
    </w:p>
    <w:p w14:paraId="34627E94" w14:textId="3C0E91A8" w:rsidR="0024416D" w:rsidRPr="0024416D" w:rsidRDefault="0024416D" w:rsidP="0024416D">
      <w:r w:rsidRPr="0024416D">
        <w:t xml:space="preserve">The work will generally consist of </w:t>
      </w:r>
      <w:r w:rsidR="0006321B" w:rsidRPr="0006321B">
        <w:rPr>
          <w:color w:val="FF0000"/>
        </w:rPr>
        <w:t>[</w:t>
      </w:r>
      <w:r w:rsidR="0006321B">
        <w:rPr>
          <w:color w:val="FF0000"/>
        </w:rPr>
        <w:t xml:space="preserve">insert scope of work statement (i.e. </w:t>
      </w:r>
      <w:r w:rsidRPr="0006321B">
        <w:rPr>
          <w:color w:val="FF0000"/>
        </w:rPr>
        <w:t>providing surveys, environmental studies, geotechnical studies, hydraulic studies, roadway and bridge design and plans, right of way plans, bid phase services</w:t>
      </w:r>
      <w:r w:rsidR="0006321B">
        <w:rPr>
          <w:color w:val="FF0000"/>
        </w:rPr>
        <w:t>)]</w:t>
      </w:r>
      <w:r w:rsidRPr="0006321B">
        <w:rPr>
          <w:color w:val="FF0000"/>
        </w:rPr>
        <w:t xml:space="preserve"> </w:t>
      </w:r>
      <w:r w:rsidR="00967820">
        <w:rPr>
          <w:color w:val="FF0000"/>
        </w:rPr>
        <w:t xml:space="preserve">and/or </w:t>
      </w:r>
      <w:r w:rsidRPr="0024416D">
        <w:t xml:space="preserve">construction </w:t>
      </w:r>
      <w:r w:rsidRPr="0024416D">
        <w:rPr>
          <w:rFonts w:cstheme="minorHAnsi"/>
        </w:rPr>
        <w:t>engineering</w:t>
      </w:r>
      <w:r w:rsidRPr="0024416D">
        <w:t xml:space="preserve"> and inspection services.  This project includes federal-aid funds and all work will be reviewed and approved by the Arkansas Department of Transportation (A</w:t>
      </w:r>
      <w:r w:rsidRPr="00A761F4">
        <w:rPr>
          <w:sz w:val="18"/>
          <w:szCs w:val="18"/>
        </w:rPr>
        <w:t>R</w:t>
      </w:r>
      <w:r w:rsidRPr="0024416D">
        <w:t>DOT).  All work and contract requirements shall conform to requirements of the Federal Highway Administration (FHWA), A</w:t>
      </w:r>
      <w:r w:rsidRPr="00A761F4">
        <w:rPr>
          <w:sz w:val="18"/>
          <w:szCs w:val="18"/>
        </w:rPr>
        <w:t>R</w:t>
      </w:r>
      <w:r w:rsidRPr="0024416D">
        <w:t>DOT and the County.</w:t>
      </w:r>
    </w:p>
    <w:p w14:paraId="419EB21B" w14:textId="77777777" w:rsidR="0024416D" w:rsidRPr="0024416D" w:rsidRDefault="0024416D" w:rsidP="0024416D">
      <w:pPr>
        <w:rPr>
          <w:rFonts w:ascii="Calibri" w:hAnsi="Calibri" w:cs="Calibri"/>
        </w:rPr>
      </w:pPr>
      <w:r w:rsidRPr="0024416D">
        <w:rPr>
          <w:rFonts w:ascii="Calibri" w:hAnsi="Calibri" w:cs="Calibri"/>
        </w:rPr>
        <w:t>A letter of interest, together with primary contact information and Architect-Engineer Qualifications Standard Form 330 Parts I and II should be addressed to:</w:t>
      </w:r>
    </w:p>
    <w:p w14:paraId="00239472" w14:textId="1BDEC376" w:rsidR="0024416D" w:rsidRPr="00E44BBE" w:rsidRDefault="0006321B" w:rsidP="0024416D">
      <w:pPr>
        <w:spacing w:after="0"/>
        <w:rPr>
          <w:rFonts w:ascii="Calibri" w:hAnsi="Calibri" w:cs="Calibri"/>
          <w:color w:val="FF0000"/>
        </w:rPr>
      </w:pPr>
      <w:r w:rsidRPr="00E44BBE">
        <w:rPr>
          <w:rFonts w:ascii="Calibri" w:hAnsi="Calibri" w:cs="Calibri"/>
          <w:color w:val="FF0000"/>
        </w:rPr>
        <w:t>[Name]</w:t>
      </w:r>
    </w:p>
    <w:p w14:paraId="70029CB2" w14:textId="38653525" w:rsidR="0024416D" w:rsidRPr="00E44BBE" w:rsidRDefault="0006321B" w:rsidP="0024416D">
      <w:pPr>
        <w:spacing w:after="0"/>
        <w:rPr>
          <w:rFonts w:ascii="Calibri" w:hAnsi="Calibri" w:cs="Calibri"/>
          <w:color w:val="FF0000"/>
        </w:rPr>
      </w:pPr>
      <w:r w:rsidRPr="00E44BBE">
        <w:rPr>
          <w:rFonts w:ascii="Calibri" w:hAnsi="Calibri" w:cs="Calibri"/>
          <w:color w:val="FF0000"/>
        </w:rPr>
        <w:t>[Office Name]</w:t>
      </w:r>
    </w:p>
    <w:p w14:paraId="5B223994" w14:textId="0F9D0FF1" w:rsidR="007E2BC4" w:rsidRPr="00E44BBE" w:rsidRDefault="0006321B" w:rsidP="0006321B">
      <w:pPr>
        <w:spacing w:after="0"/>
        <w:rPr>
          <w:rFonts w:ascii="Calibri" w:hAnsi="Calibri" w:cs="Calibri"/>
          <w:color w:val="FF0000"/>
        </w:rPr>
      </w:pPr>
      <w:r w:rsidRPr="00E44BBE">
        <w:rPr>
          <w:rFonts w:ascii="Calibri" w:hAnsi="Calibri" w:cs="Calibri"/>
          <w:color w:val="FF0000"/>
        </w:rPr>
        <w:t>[Address]</w:t>
      </w:r>
      <w:bookmarkEnd w:id="0"/>
    </w:p>
    <w:p w14:paraId="054AE9F8" w14:textId="25FE8292" w:rsidR="00766D98" w:rsidRDefault="00766D98">
      <w:pPr>
        <w:rPr>
          <w:rFonts w:ascii="Calibri" w:hAnsi="Calibri" w:cs="Calibri"/>
        </w:rPr>
      </w:pPr>
    </w:p>
    <w:p w14:paraId="2FE3ECB6" w14:textId="487C0560" w:rsidR="00766D98" w:rsidRDefault="00766D98">
      <w:pPr>
        <w:rPr>
          <w:rFonts w:ascii="Calibri" w:hAnsi="Calibri" w:cs="Calibri"/>
        </w:rPr>
      </w:pPr>
      <w:r>
        <w:rPr>
          <w:rFonts w:ascii="Calibri" w:hAnsi="Calibri" w:cs="Calibri"/>
        </w:rPr>
        <w:t xml:space="preserve">All responses must be received no later than </w:t>
      </w:r>
      <w:r w:rsidRPr="00967820">
        <w:rPr>
          <w:rFonts w:ascii="Calibri" w:hAnsi="Calibri" w:cs="Calibri"/>
          <w:color w:val="FF0000"/>
        </w:rPr>
        <w:t>4:00 p.m</w:t>
      </w:r>
      <w:r w:rsidR="003D42BF">
        <w:rPr>
          <w:rFonts w:ascii="Calibri" w:hAnsi="Calibri" w:cs="Calibri"/>
        </w:rPr>
        <w:t>.</w:t>
      </w:r>
      <w:r>
        <w:rPr>
          <w:rFonts w:ascii="Calibri" w:hAnsi="Calibri" w:cs="Calibri"/>
        </w:rPr>
        <w:t xml:space="preserve"> (CDT) on </w:t>
      </w:r>
      <w:r w:rsidRPr="00967820">
        <w:rPr>
          <w:rFonts w:ascii="Calibri" w:hAnsi="Calibri" w:cs="Calibri"/>
          <w:color w:val="FF0000"/>
        </w:rPr>
        <w:t>Monday, February 18, 2024.</w:t>
      </w:r>
    </w:p>
    <w:p w14:paraId="265FDA76" w14:textId="77777777" w:rsidR="00766D98" w:rsidRPr="0024416D" w:rsidRDefault="00766D98">
      <w:pPr>
        <w:rPr>
          <w:rFonts w:ascii="Calibri" w:hAnsi="Calibri" w:cs="Calibri"/>
        </w:rPr>
      </w:pPr>
    </w:p>
    <w:p w14:paraId="50F7DA41" w14:textId="77777777" w:rsidR="0024416D" w:rsidRPr="0024416D" w:rsidRDefault="0024416D" w:rsidP="0024416D">
      <w:pPr>
        <w:pStyle w:val="BodyText"/>
        <w:ind w:left="839"/>
        <w:rPr>
          <w:rFonts w:ascii="Calibri" w:hAnsi="Calibri" w:cs="Calibri"/>
          <w:sz w:val="22"/>
          <w:szCs w:val="22"/>
        </w:rPr>
      </w:pPr>
      <w:r w:rsidRPr="0024416D">
        <w:rPr>
          <w:rFonts w:ascii="Calibri" w:hAnsi="Calibri" w:cs="Calibri"/>
          <w:sz w:val="22"/>
          <w:szCs w:val="22"/>
        </w:rPr>
        <w:t>Interested firms must furnish:</w:t>
      </w:r>
    </w:p>
    <w:p w14:paraId="4F7CE16E" w14:textId="77777777" w:rsidR="0024416D" w:rsidRPr="0024416D" w:rsidRDefault="0024416D" w:rsidP="0024416D">
      <w:pPr>
        <w:pStyle w:val="BodyText"/>
        <w:rPr>
          <w:rFonts w:ascii="Calibri" w:hAnsi="Calibri" w:cs="Calibri"/>
          <w:sz w:val="22"/>
          <w:szCs w:val="22"/>
        </w:rPr>
      </w:pPr>
    </w:p>
    <w:p w14:paraId="04E10F6F" w14:textId="77777777" w:rsidR="0024416D" w:rsidRPr="0024416D" w:rsidRDefault="0024416D" w:rsidP="0024416D">
      <w:pPr>
        <w:pStyle w:val="ListParagraph"/>
        <w:numPr>
          <w:ilvl w:val="0"/>
          <w:numId w:val="1"/>
        </w:numPr>
        <w:tabs>
          <w:tab w:val="left" w:pos="1200"/>
        </w:tabs>
        <w:ind w:hanging="361"/>
        <w:rPr>
          <w:rFonts w:ascii="Calibri" w:hAnsi="Calibri" w:cs="Calibri"/>
        </w:rPr>
      </w:pPr>
      <w:r w:rsidRPr="0024416D">
        <w:rPr>
          <w:rFonts w:ascii="Calibri" w:hAnsi="Calibri" w:cs="Calibri"/>
        </w:rPr>
        <w:t>A cover letter with the firm’s response including primary contact</w:t>
      </w:r>
      <w:r w:rsidRPr="0024416D">
        <w:rPr>
          <w:rFonts w:ascii="Calibri" w:hAnsi="Calibri" w:cs="Calibri"/>
          <w:spacing w:val="-25"/>
        </w:rPr>
        <w:t xml:space="preserve"> </w:t>
      </w:r>
      <w:r w:rsidRPr="0024416D">
        <w:rPr>
          <w:rFonts w:ascii="Calibri" w:hAnsi="Calibri" w:cs="Calibri"/>
        </w:rPr>
        <w:t>information.</w:t>
      </w:r>
    </w:p>
    <w:p w14:paraId="4919B9F7" w14:textId="77777777" w:rsidR="0024416D" w:rsidRPr="0024416D" w:rsidRDefault="0024416D" w:rsidP="0024416D">
      <w:pPr>
        <w:pStyle w:val="ListParagraph"/>
        <w:numPr>
          <w:ilvl w:val="0"/>
          <w:numId w:val="1"/>
        </w:numPr>
        <w:tabs>
          <w:tab w:val="left" w:pos="1200"/>
        </w:tabs>
        <w:ind w:hanging="361"/>
        <w:rPr>
          <w:rFonts w:ascii="Calibri" w:hAnsi="Calibri" w:cs="Calibri"/>
        </w:rPr>
      </w:pPr>
      <w:r w:rsidRPr="0024416D">
        <w:rPr>
          <w:rFonts w:ascii="Calibri" w:hAnsi="Calibri" w:cs="Calibri"/>
        </w:rPr>
        <w:t>The firm’s completed Architect-Engineer Qualifications Standard Form</w:t>
      </w:r>
      <w:r w:rsidRPr="0024416D">
        <w:rPr>
          <w:rFonts w:ascii="Calibri" w:hAnsi="Calibri" w:cs="Calibri"/>
          <w:spacing w:val="7"/>
        </w:rPr>
        <w:t xml:space="preserve"> </w:t>
      </w:r>
      <w:r w:rsidRPr="0024416D">
        <w:rPr>
          <w:rFonts w:ascii="Calibri" w:hAnsi="Calibri" w:cs="Calibri"/>
        </w:rPr>
        <w:t>(SF)</w:t>
      </w:r>
    </w:p>
    <w:p w14:paraId="7B000BBF" w14:textId="08E1A076" w:rsidR="0024416D" w:rsidRPr="0024416D" w:rsidRDefault="00E94D7D" w:rsidP="0024416D">
      <w:pPr>
        <w:pStyle w:val="BodyText"/>
        <w:tabs>
          <w:tab w:val="left" w:pos="6311"/>
        </w:tabs>
        <w:ind w:left="1199" w:right="116"/>
        <w:rPr>
          <w:rFonts w:ascii="Calibri" w:hAnsi="Calibri" w:cs="Calibri"/>
          <w:sz w:val="22"/>
          <w:szCs w:val="22"/>
        </w:rPr>
      </w:pPr>
      <w:r w:rsidRPr="0024416D">
        <w:rPr>
          <w:rFonts w:ascii="Calibri" w:hAnsi="Calibri" w:cs="Calibri"/>
          <w:sz w:val="22"/>
          <w:szCs w:val="22"/>
        </w:rPr>
        <w:t>330 Parts I and II (</w:t>
      </w:r>
      <w:r w:rsidR="0024416D" w:rsidRPr="0024416D">
        <w:rPr>
          <w:rFonts w:ascii="Calibri" w:hAnsi="Calibri" w:cs="Calibri"/>
          <w:sz w:val="22"/>
          <w:szCs w:val="22"/>
        </w:rPr>
        <w:t>48</w:t>
      </w:r>
      <w:r w:rsidR="0024416D" w:rsidRPr="0024416D">
        <w:rPr>
          <w:rFonts w:ascii="Calibri" w:hAnsi="Calibri" w:cs="Calibri"/>
          <w:spacing w:val="47"/>
          <w:sz w:val="22"/>
          <w:szCs w:val="22"/>
        </w:rPr>
        <w:t xml:space="preserve"> </w:t>
      </w:r>
      <w:r w:rsidR="0024416D" w:rsidRPr="0024416D">
        <w:rPr>
          <w:rFonts w:ascii="Calibri" w:hAnsi="Calibri" w:cs="Calibri"/>
          <w:sz w:val="22"/>
          <w:szCs w:val="22"/>
        </w:rPr>
        <w:t>CFR</w:t>
      </w:r>
      <w:r w:rsidR="0024416D" w:rsidRPr="0024416D">
        <w:rPr>
          <w:rFonts w:ascii="Calibri" w:hAnsi="Calibri" w:cs="Calibri"/>
          <w:spacing w:val="62"/>
          <w:sz w:val="22"/>
          <w:szCs w:val="22"/>
        </w:rPr>
        <w:t xml:space="preserve"> </w:t>
      </w:r>
      <w:r w:rsidR="0024416D" w:rsidRPr="0024416D">
        <w:rPr>
          <w:rFonts w:ascii="Calibri" w:hAnsi="Calibri" w:cs="Calibri"/>
          <w:sz w:val="22"/>
          <w:szCs w:val="22"/>
        </w:rPr>
        <w:t>§53.236-2(b)).</w:t>
      </w:r>
      <w:r>
        <w:rPr>
          <w:rFonts w:ascii="Calibri" w:hAnsi="Calibri" w:cs="Calibri"/>
          <w:sz w:val="22"/>
          <w:szCs w:val="22"/>
        </w:rPr>
        <w:t xml:space="preserve">  </w:t>
      </w:r>
      <w:r w:rsidR="0024416D" w:rsidRPr="0024416D">
        <w:rPr>
          <w:rFonts w:ascii="Calibri" w:hAnsi="Calibri" w:cs="Calibri"/>
          <w:sz w:val="22"/>
          <w:szCs w:val="22"/>
        </w:rPr>
        <w:t>(SF 330 is available on the Department’s website.)</w:t>
      </w:r>
      <w:r w:rsidR="0024416D" w:rsidRPr="0024416D">
        <w:rPr>
          <w:rFonts w:ascii="Calibri" w:hAnsi="Calibri" w:cs="Calibri"/>
          <w:color w:val="0000FF"/>
          <w:sz w:val="22"/>
          <w:szCs w:val="22"/>
          <w:u w:val="single" w:color="0000FF"/>
        </w:rPr>
        <w:t xml:space="preserve"> </w:t>
      </w:r>
      <w:hyperlink r:id="rId5">
        <w:r w:rsidR="0024416D" w:rsidRPr="0024416D">
          <w:rPr>
            <w:rFonts w:ascii="Calibri" w:hAnsi="Calibri" w:cs="Calibri"/>
            <w:color w:val="0000FF"/>
            <w:sz w:val="22"/>
            <w:szCs w:val="22"/>
            <w:u w:val="single" w:color="0000FF"/>
          </w:rPr>
          <w:t>http://arkansashighways.com/consultant_services/advertisements/advertisem</w:t>
        </w:r>
      </w:hyperlink>
      <w:hyperlink r:id="rId6">
        <w:r w:rsidR="0024416D" w:rsidRPr="0024416D">
          <w:rPr>
            <w:rFonts w:ascii="Calibri" w:hAnsi="Calibri" w:cs="Calibri"/>
            <w:color w:val="0000FF"/>
            <w:sz w:val="22"/>
            <w:szCs w:val="22"/>
            <w:u w:val="single" w:color="0000FF"/>
          </w:rPr>
          <w:t xml:space="preserve"> ents.aspx</w:t>
        </w:r>
      </w:hyperlink>
    </w:p>
    <w:p w14:paraId="4BCFA87B" w14:textId="77777777" w:rsidR="0024416D" w:rsidRPr="0024416D" w:rsidRDefault="0024416D" w:rsidP="0024416D">
      <w:pPr>
        <w:pStyle w:val="ListParagraph"/>
        <w:numPr>
          <w:ilvl w:val="0"/>
          <w:numId w:val="1"/>
        </w:numPr>
        <w:tabs>
          <w:tab w:val="left" w:pos="1200"/>
        </w:tabs>
        <w:ind w:right="114"/>
        <w:rPr>
          <w:rFonts w:ascii="Calibri" w:hAnsi="Calibri" w:cs="Calibri"/>
        </w:rPr>
      </w:pPr>
      <w:r w:rsidRPr="0024416D">
        <w:rPr>
          <w:rFonts w:ascii="Calibri" w:hAnsi="Calibri" w:cs="Calibri"/>
        </w:rPr>
        <w:t>A current copy of the firm’s equal employment opportunity policy required per Arkansas Code Annotated (Ark. Code Ann.)</w:t>
      </w:r>
      <w:r w:rsidRPr="0024416D">
        <w:rPr>
          <w:rFonts w:ascii="Calibri" w:hAnsi="Calibri" w:cs="Calibri"/>
          <w:spacing w:val="-8"/>
        </w:rPr>
        <w:t xml:space="preserve"> </w:t>
      </w:r>
      <w:r w:rsidRPr="0024416D">
        <w:rPr>
          <w:rFonts w:ascii="Calibri" w:hAnsi="Calibri" w:cs="Calibri"/>
        </w:rPr>
        <w:t>§19-11-104.</w:t>
      </w:r>
    </w:p>
    <w:p w14:paraId="787F4787" w14:textId="12C3B82F" w:rsidR="0024416D" w:rsidRPr="00766D98" w:rsidRDefault="0024416D" w:rsidP="0024416D">
      <w:pPr>
        <w:pStyle w:val="ListParagraph"/>
        <w:numPr>
          <w:ilvl w:val="0"/>
          <w:numId w:val="1"/>
        </w:numPr>
        <w:tabs>
          <w:tab w:val="left" w:pos="1200"/>
        </w:tabs>
        <w:ind w:right="300"/>
        <w:rPr>
          <w:rFonts w:ascii="Calibri" w:hAnsi="Calibri" w:cs="Calibri"/>
        </w:rPr>
      </w:pPr>
      <w:r w:rsidRPr="0024416D">
        <w:rPr>
          <w:rFonts w:ascii="Calibri" w:hAnsi="Calibri" w:cs="Calibri"/>
        </w:rPr>
        <w:t xml:space="preserve">The firm’s current copy (within 12 months) of the Department </w:t>
      </w:r>
      <w:r w:rsidR="00162F9B">
        <w:rPr>
          <w:rFonts w:ascii="Calibri" w:hAnsi="Calibri" w:cs="Calibri"/>
        </w:rPr>
        <w:t>of</w:t>
      </w:r>
      <w:r w:rsidRPr="0024416D">
        <w:rPr>
          <w:rFonts w:ascii="Calibri" w:hAnsi="Calibri" w:cs="Calibri"/>
        </w:rPr>
        <w:t xml:space="preserve"> Finance and Administration (DFA) Illegal Immigrant Contractor Disclosure Form (Ark. Code Ann. §19-11-105).</w:t>
      </w:r>
      <w:r w:rsidRPr="0024416D">
        <w:rPr>
          <w:rFonts w:ascii="Calibri" w:hAnsi="Calibri" w:cs="Calibri"/>
          <w:color w:val="0000FF"/>
          <w:u w:val="single" w:color="0000FF"/>
        </w:rPr>
        <w:t xml:space="preserve"> </w:t>
      </w:r>
      <w:hyperlink r:id="rId7">
        <w:r w:rsidRPr="0024416D">
          <w:rPr>
            <w:rFonts w:ascii="Calibri" w:hAnsi="Calibri" w:cs="Calibri"/>
            <w:color w:val="0000FF"/>
            <w:u w:val="single" w:color="0000FF"/>
          </w:rPr>
          <w:t>https://www.ark.org/dfa/immigrant/index.php/user/welcome</w:t>
        </w:r>
      </w:hyperlink>
    </w:p>
    <w:p w14:paraId="58FDEEDA" w14:textId="77777777" w:rsidR="00766D98" w:rsidRPr="0024416D" w:rsidRDefault="00766D98" w:rsidP="00766D98">
      <w:pPr>
        <w:pStyle w:val="ListParagraph"/>
        <w:tabs>
          <w:tab w:val="left" w:pos="1200"/>
        </w:tabs>
        <w:ind w:left="1199" w:right="300" w:firstLine="0"/>
        <w:rPr>
          <w:rFonts w:ascii="Calibri" w:hAnsi="Calibri" w:cs="Calibri"/>
        </w:rPr>
      </w:pPr>
    </w:p>
    <w:p w14:paraId="01508D9D" w14:textId="0A556102" w:rsidR="0024416D" w:rsidRDefault="0024416D" w:rsidP="0024416D">
      <w:pPr>
        <w:pStyle w:val="ListParagraph"/>
        <w:tabs>
          <w:tab w:val="left" w:pos="1200"/>
        </w:tabs>
        <w:ind w:left="1199" w:right="300" w:firstLine="0"/>
        <w:rPr>
          <w:rFonts w:ascii="Calibri" w:hAnsi="Calibri" w:cs="Calibri"/>
          <w:color w:val="0000FF"/>
          <w:u w:val="single" w:color="0000FF"/>
        </w:rPr>
      </w:pPr>
    </w:p>
    <w:p w14:paraId="2A111D35" w14:textId="12C7466E" w:rsidR="00E44BBE" w:rsidRDefault="00E44BBE">
      <w:pPr>
        <w:rPr>
          <w:rFonts w:ascii="Calibri" w:hAnsi="Calibri" w:cs="Calibri"/>
        </w:rPr>
      </w:pPr>
      <w:r>
        <w:rPr>
          <w:rFonts w:ascii="Calibri" w:hAnsi="Calibri" w:cs="Calibri"/>
        </w:rPr>
        <w:br w:type="page"/>
      </w:r>
    </w:p>
    <w:p w14:paraId="5A1B42C4" w14:textId="77777777" w:rsidR="0024416D" w:rsidRDefault="0024416D" w:rsidP="0024416D">
      <w:pPr>
        <w:overflowPunct w:val="0"/>
        <w:autoSpaceDE w:val="0"/>
        <w:autoSpaceDN w:val="0"/>
        <w:adjustRightInd w:val="0"/>
        <w:spacing w:after="0" w:line="240" w:lineRule="auto"/>
        <w:jc w:val="both"/>
        <w:rPr>
          <w:rFonts w:eastAsia="Times New Roman" w:cstheme="minorHAnsi"/>
        </w:rPr>
      </w:pPr>
      <w:r>
        <w:rPr>
          <w:rFonts w:eastAsia="Times New Roman" w:cstheme="minorHAnsi"/>
        </w:rPr>
        <w:lastRenderedPageBreak/>
        <w:t>The objective is to select the most qualified firm that best meets the needs of the County in the area of design related services.  To accomplish this objective, the selection committee will evaluate each consultant based on the following:</w:t>
      </w:r>
    </w:p>
    <w:p w14:paraId="21B5A7EC" w14:textId="62DD39B5" w:rsidR="0024416D" w:rsidRDefault="0024416D"/>
    <w:p w14:paraId="5BFBD328" w14:textId="66E08FC7" w:rsidR="0024416D" w:rsidRDefault="0024416D"/>
    <w:tbl>
      <w:tblPr>
        <w:tblW w:w="9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1"/>
        <w:gridCol w:w="7717"/>
        <w:gridCol w:w="1209"/>
      </w:tblGrid>
      <w:tr w:rsidR="0024416D" w14:paraId="2C4E3548" w14:textId="77777777" w:rsidTr="00A20636">
        <w:trPr>
          <w:trHeight w:val="288"/>
          <w:jc w:val="center"/>
        </w:trPr>
        <w:tc>
          <w:tcPr>
            <w:tcW w:w="574" w:type="dxa"/>
            <w:tcBorders>
              <w:top w:val="single" w:sz="4" w:space="0" w:color="000000"/>
              <w:left w:val="single" w:sz="4" w:space="0" w:color="000000"/>
              <w:bottom w:val="single" w:sz="4" w:space="0" w:color="000000"/>
              <w:right w:val="single" w:sz="4" w:space="0" w:color="000000"/>
            </w:tcBorders>
            <w:vAlign w:val="center"/>
            <w:hideMark/>
          </w:tcPr>
          <w:p w14:paraId="0318719C" w14:textId="77777777" w:rsidR="0024416D" w:rsidRDefault="0024416D" w:rsidP="00A20636">
            <w:pPr>
              <w:overflowPunct w:val="0"/>
              <w:autoSpaceDE w:val="0"/>
              <w:autoSpaceDN w:val="0"/>
              <w:adjustRightInd w:val="0"/>
              <w:spacing w:after="0" w:line="240" w:lineRule="auto"/>
              <w:jc w:val="center"/>
              <w:rPr>
                <w:rFonts w:eastAsia="Times New Roman" w:cstheme="minorHAnsi"/>
              </w:rPr>
            </w:pPr>
            <w:r>
              <w:rPr>
                <w:rFonts w:eastAsia="Times New Roman" w:cstheme="minorHAnsi"/>
              </w:rPr>
              <w:t>No.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CB0EF0" w14:textId="77777777" w:rsidR="0024416D" w:rsidRDefault="0024416D" w:rsidP="00A20636">
            <w:pPr>
              <w:overflowPunct w:val="0"/>
              <w:autoSpaceDE w:val="0"/>
              <w:autoSpaceDN w:val="0"/>
              <w:adjustRightInd w:val="0"/>
              <w:spacing w:after="0" w:line="240" w:lineRule="auto"/>
              <w:ind w:left="215" w:hanging="180"/>
              <w:jc w:val="center"/>
              <w:rPr>
                <w:rFonts w:eastAsia="Times New Roman" w:cstheme="minorHAnsi"/>
              </w:rPr>
            </w:pPr>
            <w:r>
              <w:rPr>
                <w:rFonts w:eastAsia="Times New Roman" w:cstheme="minorHAnsi"/>
              </w:rPr>
              <w:t>Evaluation Criteria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08FFE8" w14:textId="77777777" w:rsidR="0024416D" w:rsidRDefault="0024416D" w:rsidP="00A20636">
            <w:pPr>
              <w:overflowPunct w:val="0"/>
              <w:autoSpaceDE w:val="0"/>
              <w:autoSpaceDN w:val="0"/>
              <w:adjustRightInd w:val="0"/>
              <w:spacing w:after="0" w:line="240" w:lineRule="auto"/>
              <w:ind w:left="86"/>
              <w:jc w:val="center"/>
              <w:rPr>
                <w:rFonts w:eastAsia="Times New Roman" w:cstheme="minorHAnsi"/>
              </w:rPr>
            </w:pPr>
            <w:r>
              <w:rPr>
                <w:rFonts w:eastAsia="Times New Roman" w:cstheme="minorHAnsi"/>
              </w:rPr>
              <w:t>Maximum Points</w:t>
            </w:r>
          </w:p>
        </w:tc>
      </w:tr>
      <w:tr w:rsidR="0024416D" w14:paraId="4C8605B4" w14:textId="77777777" w:rsidTr="00A20636">
        <w:trPr>
          <w:trHeight w:val="288"/>
          <w:jc w:val="center"/>
        </w:trPr>
        <w:tc>
          <w:tcPr>
            <w:tcW w:w="574" w:type="dxa"/>
            <w:tcBorders>
              <w:top w:val="single" w:sz="4" w:space="0" w:color="000000"/>
              <w:left w:val="single" w:sz="4" w:space="0" w:color="000000"/>
              <w:bottom w:val="single" w:sz="4" w:space="0" w:color="000000"/>
              <w:right w:val="single" w:sz="4" w:space="0" w:color="000000"/>
            </w:tcBorders>
            <w:vAlign w:val="center"/>
            <w:hideMark/>
          </w:tcPr>
          <w:p w14:paraId="4F5EE85E" w14:textId="77777777" w:rsidR="0024416D" w:rsidRDefault="0024416D" w:rsidP="00A20636">
            <w:pPr>
              <w:overflowPunct w:val="0"/>
              <w:autoSpaceDE w:val="0"/>
              <w:autoSpaceDN w:val="0"/>
              <w:adjustRightInd w:val="0"/>
              <w:spacing w:after="0" w:line="240" w:lineRule="auto"/>
              <w:jc w:val="center"/>
              <w:rPr>
                <w:rFonts w:eastAsia="Times New Roman" w:cstheme="minorHAnsi"/>
              </w:rPr>
            </w:pPr>
            <w:r>
              <w:rPr>
                <w:rFonts w:eastAsia="Times New Roman" w:cstheme="minorHAnsi"/>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05367E" w14:textId="77777777" w:rsidR="0024416D" w:rsidRDefault="0024416D" w:rsidP="00A20636">
            <w:pPr>
              <w:overflowPunct w:val="0"/>
              <w:autoSpaceDE w:val="0"/>
              <w:autoSpaceDN w:val="0"/>
              <w:adjustRightInd w:val="0"/>
              <w:spacing w:after="0" w:line="240" w:lineRule="auto"/>
              <w:ind w:left="27" w:firstLine="8"/>
              <w:jc w:val="both"/>
              <w:rPr>
                <w:rFonts w:eastAsia="Times New Roman" w:cstheme="minorHAnsi"/>
              </w:rPr>
            </w:pPr>
            <w:r>
              <w:rPr>
                <w:rFonts w:eastAsia="Times New Roman" w:cstheme="minorHAnsi"/>
              </w:rPr>
              <w:t>Professional staff including the education, experience, number of personnel available, licensure and registration, and any partnerships with sub-consultants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08392B" w14:textId="77777777" w:rsidR="0024416D" w:rsidRDefault="0024416D" w:rsidP="00A20636">
            <w:pPr>
              <w:overflowPunct w:val="0"/>
              <w:autoSpaceDE w:val="0"/>
              <w:autoSpaceDN w:val="0"/>
              <w:adjustRightInd w:val="0"/>
              <w:spacing w:after="0" w:line="240" w:lineRule="auto"/>
              <w:ind w:left="10"/>
              <w:jc w:val="center"/>
              <w:rPr>
                <w:rFonts w:eastAsia="Times New Roman" w:cstheme="minorHAnsi"/>
              </w:rPr>
            </w:pPr>
            <w:r>
              <w:rPr>
                <w:rFonts w:eastAsia="Times New Roman" w:cstheme="minorHAnsi"/>
              </w:rPr>
              <w:t>10</w:t>
            </w:r>
          </w:p>
        </w:tc>
      </w:tr>
      <w:tr w:rsidR="0024416D" w14:paraId="30F15D11" w14:textId="77777777" w:rsidTr="00A20636">
        <w:trPr>
          <w:trHeight w:val="288"/>
          <w:jc w:val="center"/>
        </w:trPr>
        <w:tc>
          <w:tcPr>
            <w:tcW w:w="574" w:type="dxa"/>
            <w:tcBorders>
              <w:top w:val="single" w:sz="4" w:space="0" w:color="000000"/>
              <w:left w:val="single" w:sz="4" w:space="0" w:color="000000"/>
              <w:bottom w:val="single" w:sz="4" w:space="0" w:color="000000"/>
              <w:right w:val="single" w:sz="4" w:space="0" w:color="000000"/>
            </w:tcBorders>
            <w:vAlign w:val="center"/>
            <w:hideMark/>
          </w:tcPr>
          <w:p w14:paraId="4C95B790" w14:textId="77777777" w:rsidR="0024416D" w:rsidRDefault="0024416D" w:rsidP="00A20636">
            <w:pPr>
              <w:overflowPunct w:val="0"/>
              <w:autoSpaceDE w:val="0"/>
              <w:autoSpaceDN w:val="0"/>
              <w:adjustRightInd w:val="0"/>
              <w:spacing w:after="0" w:line="240" w:lineRule="auto"/>
              <w:jc w:val="center"/>
              <w:rPr>
                <w:rFonts w:eastAsia="Times New Roman" w:cstheme="minorHAnsi"/>
              </w:rPr>
            </w:pPr>
            <w:r>
              <w:rPr>
                <w:rFonts w:eastAsia="Times New Roman" w:cstheme="minorHAnsi"/>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AFDBBE" w14:textId="77777777" w:rsidR="0024416D" w:rsidRDefault="0024416D" w:rsidP="00A20636">
            <w:pPr>
              <w:overflowPunct w:val="0"/>
              <w:autoSpaceDE w:val="0"/>
              <w:autoSpaceDN w:val="0"/>
              <w:adjustRightInd w:val="0"/>
              <w:spacing w:after="0" w:line="240" w:lineRule="auto"/>
              <w:ind w:left="27" w:firstLine="8"/>
              <w:jc w:val="both"/>
              <w:rPr>
                <w:rFonts w:eastAsia="Times New Roman" w:cstheme="minorHAnsi"/>
              </w:rPr>
            </w:pPr>
            <w:r>
              <w:rPr>
                <w:rFonts w:eastAsia="Times New Roman" w:cstheme="minorHAnsi"/>
              </w:rPr>
              <w:t>General and professional reputation, including responsiveness to civil rights and equal employment opportunity requirements and opportunities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8DC5FD" w14:textId="77777777" w:rsidR="0024416D" w:rsidRDefault="0024416D" w:rsidP="00A20636">
            <w:pPr>
              <w:overflowPunct w:val="0"/>
              <w:autoSpaceDE w:val="0"/>
              <w:autoSpaceDN w:val="0"/>
              <w:adjustRightInd w:val="0"/>
              <w:spacing w:after="0" w:line="240" w:lineRule="auto"/>
              <w:ind w:left="10"/>
              <w:jc w:val="center"/>
              <w:rPr>
                <w:rFonts w:eastAsia="Times New Roman" w:cstheme="minorHAnsi"/>
              </w:rPr>
            </w:pPr>
            <w:r>
              <w:rPr>
                <w:rFonts w:eastAsia="Times New Roman" w:cstheme="minorHAnsi"/>
              </w:rPr>
              <w:t>10</w:t>
            </w:r>
          </w:p>
        </w:tc>
      </w:tr>
      <w:tr w:rsidR="0024416D" w14:paraId="06312169" w14:textId="77777777" w:rsidTr="00A20636">
        <w:trPr>
          <w:trHeight w:val="288"/>
          <w:jc w:val="center"/>
        </w:trPr>
        <w:tc>
          <w:tcPr>
            <w:tcW w:w="574" w:type="dxa"/>
            <w:tcBorders>
              <w:top w:val="single" w:sz="4" w:space="0" w:color="000000"/>
              <w:left w:val="single" w:sz="4" w:space="0" w:color="000000"/>
              <w:bottom w:val="single" w:sz="4" w:space="0" w:color="000000"/>
              <w:right w:val="single" w:sz="4" w:space="0" w:color="000000"/>
            </w:tcBorders>
            <w:vAlign w:val="center"/>
            <w:hideMark/>
          </w:tcPr>
          <w:p w14:paraId="368C2D11" w14:textId="77777777" w:rsidR="0024416D" w:rsidRDefault="0024416D" w:rsidP="00A20636">
            <w:pPr>
              <w:overflowPunct w:val="0"/>
              <w:autoSpaceDE w:val="0"/>
              <w:autoSpaceDN w:val="0"/>
              <w:adjustRightInd w:val="0"/>
              <w:spacing w:after="0" w:line="240" w:lineRule="auto"/>
              <w:jc w:val="center"/>
              <w:rPr>
                <w:rFonts w:eastAsia="Times New Roman" w:cstheme="minorHAnsi"/>
              </w:rPr>
            </w:pPr>
            <w:r>
              <w:rPr>
                <w:rFonts w:eastAsia="Times New Roman" w:cstheme="minorHAnsi"/>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A9C17D" w14:textId="77777777" w:rsidR="0024416D" w:rsidRDefault="0024416D" w:rsidP="00A20636">
            <w:pPr>
              <w:overflowPunct w:val="0"/>
              <w:autoSpaceDE w:val="0"/>
              <w:autoSpaceDN w:val="0"/>
              <w:adjustRightInd w:val="0"/>
              <w:spacing w:after="0" w:line="240" w:lineRule="auto"/>
              <w:ind w:left="27" w:firstLine="8"/>
              <w:jc w:val="both"/>
              <w:rPr>
                <w:rFonts w:eastAsia="Times New Roman" w:cstheme="minorHAnsi"/>
              </w:rPr>
            </w:pPr>
            <w:r>
              <w:rPr>
                <w:rFonts w:eastAsia="Times New Roman" w:cstheme="minorHAnsi"/>
              </w:rPr>
              <w:t>Past work performance*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70A9DC" w14:textId="77777777" w:rsidR="0024416D" w:rsidRDefault="0024416D" w:rsidP="00A20636">
            <w:pPr>
              <w:overflowPunct w:val="0"/>
              <w:autoSpaceDE w:val="0"/>
              <w:autoSpaceDN w:val="0"/>
              <w:adjustRightInd w:val="0"/>
              <w:spacing w:after="0" w:line="240" w:lineRule="auto"/>
              <w:ind w:left="10"/>
              <w:jc w:val="center"/>
              <w:rPr>
                <w:rFonts w:eastAsia="Times New Roman" w:cstheme="minorHAnsi"/>
              </w:rPr>
            </w:pPr>
            <w:r>
              <w:rPr>
                <w:rFonts w:eastAsia="Times New Roman" w:cstheme="minorHAnsi"/>
              </w:rPr>
              <w:t>10</w:t>
            </w:r>
          </w:p>
        </w:tc>
      </w:tr>
      <w:tr w:rsidR="0024416D" w14:paraId="1C5AB4D0" w14:textId="77777777" w:rsidTr="00A20636">
        <w:trPr>
          <w:trHeight w:val="288"/>
          <w:jc w:val="center"/>
        </w:trPr>
        <w:tc>
          <w:tcPr>
            <w:tcW w:w="574" w:type="dxa"/>
            <w:tcBorders>
              <w:top w:val="single" w:sz="4" w:space="0" w:color="000000"/>
              <w:left w:val="single" w:sz="4" w:space="0" w:color="000000"/>
              <w:bottom w:val="single" w:sz="4" w:space="0" w:color="000000"/>
              <w:right w:val="single" w:sz="4" w:space="0" w:color="000000"/>
            </w:tcBorders>
            <w:vAlign w:val="center"/>
            <w:hideMark/>
          </w:tcPr>
          <w:p w14:paraId="25DB6D5F" w14:textId="77777777" w:rsidR="0024416D" w:rsidRDefault="0024416D" w:rsidP="00A20636">
            <w:pPr>
              <w:overflowPunct w:val="0"/>
              <w:autoSpaceDE w:val="0"/>
              <w:autoSpaceDN w:val="0"/>
              <w:adjustRightInd w:val="0"/>
              <w:spacing w:after="0" w:line="240" w:lineRule="auto"/>
              <w:jc w:val="center"/>
              <w:rPr>
                <w:rFonts w:eastAsia="Times New Roman" w:cstheme="minorHAnsi"/>
              </w:rPr>
            </w:pPr>
            <w:r>
              <w:rPr>
                <w:rFonts w:eastAsia="Times New Roman" w:cstheme="minorHAnsi"/>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FFA023" w14:textId="77777777" w:rsidR="0024416D" w:rsidRDefault="0024416D" w:rsidP="00A20636">
            <w:pPr>
              <w:overflowPunct w:val="0"/>
              <w:autoSpaceDE w:val="0"/>
              <w:autoSpaceDN w:val="0"/>
              <w:adjustRightInd w:val="0"/>
              <w:spacing w:after="0" w:line="240" w:lineRule="auto"/>
              <w:ind w:left="27" w:firstLine="8"/>
              <w:jc w:val="both"/>
              <w:rPr>
                <w:rFonts w:eastAsia="Times New Roman" w:cstheme="minorHAnsi"/>
              </w:rPr>
            </w:pPr>
            <w:r>
              <w:rPr>
                <w:rFonts w:eastAsia="Times New Roman" w:cstheme="minorHAnsi"/>
              </w:rPr>
              <w:t>Experience with projects of a similar nature as those advertised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AF5BA0" w14:textId="77777777" w:rsidR="0024416D" w:rsidRDefault="0024416D" w:rsidP="00A20636">
            <w:pPr>
              <w:overflowPunct w:val="0"/>
              <w:autoSpaceDE w:val="0"/>
              <w:autoSpaceDN w:val="0"/>
              <w:adjustRightInd w:val="0"/>
              <w:spacing w:after="0" w:line="240" w:lineRule="auto"/>
              <w:ind w:left="10"/>
              <w:jc w:val="center"/>
              <w:rPr>
                <w:rFonts w:eastAsia="Times New Roman" w:cstheme="minorHAnsi"/>
              </w:rPr>
            </w:pPr>
            <w:r>
              <w:rPr>
                <w:rFonts w:eastAsia="Times New Roman" w:cstheme="minorHAnsi"/>
              </w:rPr>
              <w:t>10</w:t>
            </w:r>
          </w:p>
        </w:tc>
      </w:tr>
      <w:tr w:rsidR="0024416D" w14:paraId="1EAB1DD2" w14:textId="77777777" w:rsidTr="00A20636">
        <w:trPr>
          <w:trHeight w:val="288"/>
          <w:jc w:val="center"/>
        </w:trPr>
        <w:tc>
          <w:tcPr>
            <w:tcW w:w="8221" w:type="dxa"/>
            <w:gridSpan w:val="2"/>
            <w:tcBorders>
              <w:top w:val="single" w:sz="4" w:space="0" w:color="000000"/>
              <w:left w:val="single" w:sz="4" w:space="0" w:color="000000"/>
              <w:bottom w:val="single" w:sz="4" w:space="0" w:color="000000"/>
              <w:right w:val="single" w:sz="4" w:space="0" w:color="000000"/>
            </w:tcBorders>
            <w:vAlign w:val="center"/>
            <w:hideMark/>
          </w:tcPr>
          <w:p w14:paraId="5ED73F11" w14:textId="77777777" w:rsidR="0024416D" w:rsidRDefault="0024416D" w:rsidP="00A20636">
            <w:pPr>
              <w:overflowPunct w:val="0"/>
              <w:autoSpaceDE w:val="0"/>
              <w:autoSpaceDN w:val="0"/>
              <w:adjustRightInd w:val="0"/>
              <w:spacing w:after="0" w:line="240" w:lineRule="auto"/>
              <w:ind w:firstLine="432"/>
              <w:jc w:val="center"/>
              <w:rPr>
                <w:rFonts w:eastAsia="Times New Roman" w:cstheme="minorHAnsi"/>
                <w:b/>
              </w:rPr>
            </w:pPr>
            <w:r>
              <w:rPr>
                <w:rFonts w:eastAsia="Times New Roman" w:cstheme="minorHAnsi"/>
                <w:b/>
              </w:rPr>
              <w:t>Total Points for LOI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9B662A" w14:textId="77777777" w:rsidR="0024416D" w:rsidRDefault="0024416D" w:rsidP="00A20636">
            <w:pPr>
              <w:overflowPunct w:val="0"/>
              <w:autoSpaceDE w:val="0"/>
              <w:autoSpaceDN w:val="0"/>
              <w:adjustRightInd w:val="0"/>
              <w:spacing w:after="0" w:line="240" w:lineRule="auto"/>
              <w:ind w:left="10"/>
              <w:jc w:val="center"/>
              <w:rPr>
                <w:rFonts w:eastAsia="Times New Roman" w:cstheme="minorHAnsi"/>
                <w:b/>
              </w:rPr>
            </w:pPr>
            <w:r>
              <w:rPr>
                <w:rFonts w:eastAsia="Times New Roman" w:cstheme="minorHAnsi"/>
                <w:b/>
              </w:rPr>
              <w:t>40</w:t>
            </w:r>
          </w:p>
        </w:tc>
      </w:tr>
    </w:tbl>
    <w:p w14:paraId="1582BE8F" w14:textId="77777777" w:rsidR="0024416D" w:rsidRDefault="0024416D" w:rsidP="0024416D">
      <w:pPr>
        <w:overflowPunct w:val="0"/>
        <w:autoSpaceDE w:val="0"/>
        <w:autoSpaceDN w:val="0"/>
        <w:adjustRightInd w:val="0"/>
        <w:spacing w:after="0" w:line="240" w:lineRule="auto"/>
        <w:ind w:firstLine="432"/>
        <w:jc w:val="both"/>
        <w:rPr>
          <w:rFonts w:eastAsia="Times New Roman" w:cstheme="minorHAnsi"/>
        </w:rPr>
      </w:pPr>
    </w:p>
    <w:p w14:paraId="53D541CD" w14:textId="4EB378BD" w:rsidR="0024416D" w:rsidRDefault="0024416D" w:rsidP="0024416D">
      <w:r>
        <w:t xml:space="preserve">After a review of all letters of interest received, the selection committee will prepare a short list of consultant firms. </w:t>
      </w:r>
      <w:r w:rsidR="00442978">
        <w:t xml:space="preserve">The </w:t>
      </w:r>
      <w:r w:rsidR="00967820">
        <w:t>short-listed</w:t>
      </w:r>
      <w:r>
        <w:t xml:space="preserve"> firms will be furnished a scope of work and requested to submit detailed proposals for further evaluation. </w:t>
      </w:r>
    </w:p>
    <w:p w14:paraId="19C8E09E" w14:textId="77777777" w:rsidR="0024416D" w:rsidRPr="0024416D" w:rsidRDefault="0024416D"/>
    <w:sectPr w:rsidR="0024416D" w:rsidRPr="00244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2430E5"/>
    <w:multiLevelType w:val="hybridMultilevel"/>
    <w:tmpl w:val="055874C8"/>
    <w:lvl w:ilvl="0" w:tplc="BCD27DF2">
      <w:start w:val="1"/>
      <w:numFmt w:val="decimal"/>
      <w:lvlText w:val="%1."/>
      <w:lvlJc w:val="left"/>
      <w:pPr>
        <w:ind w:left="1199" w:hanging="360"/>
      </w:pPr>
      <w:rPr>
        <w:rFonts w:ascii="Arial" w:eastAsia="Arial" w:hAnsi="Arial" w:cs="Arial" w:hint="default"/>
        <w:w w:val="100"/>
        <w:sz w:val="24"/>
        <w:szCs w:val="24"/>
      </w:rPr>
    </w:lvl>
    <w:lvl w:ilvl="1" w:tplc="2698F614">
      <w:numFmt w:val="bullet"/>
      <w:lvlText w:val="•"/>
      <w:lvlJc w:val="left"/>
      <w:pPr>
        <w:ind w:left="2040" w:hanging="360"/>
      </w:pPr>
      <w:rPr>
        <w:rFonts w:hint="default"/>
      </w:rPr>
    </w:lvl>
    <w:lvl w:ilvl="2" w:tplc="26640E7A">
      <w:numFmt w:val="bullet"/>
      <w:lvlText w:val="•"/>
      <w:lvlJc w:val="left"/>
      <w:pPr>
        <w:ind w:left="2880" w:hanging="360"/>
      </w:pPr>
      <w:rPr>
        <w:rFonts w:hint="default"/>
      </w:rPr>
    </w:lvl>
    <w:lvl w:ilvl="3" w:tplc="C782528E">
      <w:numFmt w:val="bullet"/>
      <w:lvlText w:val="•"/>
      <w:lvlJc w:val="left"/>
      <w:pPr>
        <w:ind w:left="3720" w:hanging="360"/>
      </w:pPr>
      <w:rPr>
        <w:rFonts w:hint="default"/>
      </w:rPr>
    </w:lvl>
    <w:lvl w:ilvl="4" w:tplc="9588F5FA">
      <w:numFmt w:val="bullet"/>
      <w:lvlText w:val="•"/>
      <w:lvlJc w:val="left"/>
      <w:pPr>
        <w:ind w:left="4560" w:hanging="360"/>
      </w:pPr>
      <w:rPr>
        <w:rFonts w:hint="default"/>
      </w:rPr>
    </w:lvl>
    <w:lvl w:ilvl="5" w:tplc="3710DBB2">
      <w:numFmt w:val="bullet"/>
      <w:lvlText w:val="•"/>
      <w:lvlJc w:val="left"/>
      <w:pPr>
        <w:ind w:left="5400" w:hanging="360"/>
      </w:pPr>
      <w:rPr>
        <w:rFonts w:hint="default"/>
      </w:rPr>
    </w:lvl>
    <w:lvl w:ilvl="6" w:tplc="C3CCF3F4">
      <w:numFmt w:val="bullet"/>
      <w:lvlText w:val="•"/>
      <w:lvlJc w:val="left"/>
      <w:pPr>
        <w:ind w:left="6240" w:hanging="360"/>
      </w:pPr>
      <w:rPr>
        <w:rFonts w:hint="default"/>
      </w:rPr>
    </w:lvl>
    <w:lvl w:ilvl="7" w:tplc="77B4AC4E">
      <w:numFmt w:val="bullet"/>
      <w:lvlText w:val="•"/>
      <w:lvlJc w:val="left"/>
      <w:pPr>
        <w:ind w:left="7080" w:hanging="360"/>
      </w:pPr>
      <w:rPr>
        <w:rFonts w:hint="default"/>
      </w:rPr>
    </w:lvl>
    <w:lvl w:ilvl="8" w:tplc="DBE8DD70">
      <w:numFmt w:val="bullet"/>
      <w:lvlText w:val="•"/>
      <w:lvlJc w:val="left"/>
      <w:pPr>
        <w:ind w:left="7920" w:hanging="360"/>
      </w:pPr>
      <w:rPr>
        <w:rFonts w:hint="default"/>
      </w:rPr>
    </w:lvl>
  </w:abstractNum>
  <w:num w:numId="1" w16cid:durableId="937057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16D"/>
    <w:rsid w:val="0006321B"/>
    <w:rsid w:val="00102E25"/>
    <w:rsid w:val="00162F9B"/>
    <w:rsid w:val="001C6412"/>
    <w:rsid w:val="001C788D"/>
    <w:rsid w:val="0024416D"/>
    <w:rsid w:val="00312BE4"/>
    <w:rsid w:val="003D42BF"/>
    <w:rsid w:val="00442978"/>
    <w:rsid w:val="0044314B"/>
    <w:rsid w:val="00692D28"/>
    <w:rsid w:val="00766D98"/>
    <w:rsid w:val="007E2BC4"/>
    <w:rsid w:val="00967820"/>
    <w:rsid w:val="00A73C17"/>
    <w:rsid w:val="00A761F4"/>
    <w:rsid w:val="00D91488"/>
    <w:rsid w:val="00E05216"/>
    <w:rsid w:val="00E44BBE"/>
    <w:rsid w:val="00E94D7D"/>
    <w:rsid w:val="00F258E6"/>
    <w:rsid w:val="00FE1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9429"/>
  <w15:chartTrackingRefBased/>
  <w15:docId w15:val="{5552C652-22D9-4072-9964-B21388C7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4416D"/>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4416D"/>
    <w:rPr>
      <w:rFonts w:ascii="Arial" w:eastAsia="Arial" w:hAnsi="Arial" w:cs="Arial"/>
      <w:sz w:val="24"/>
      <w:szCs w:val="24"/>
    </w:rPr>
  </w:style>
  <w:style w:type="paragraph" w:styleId="ListParagraph">
    <w:name w:val="List Paragraph"/>
    <w:basedOn w:val="Normal"/>
    <w:uiPriority w:val="1"/>
    <w:qFormat/>
    <w:rsid w:val="0024416D"/>
    <w:pPr>
      <w:widowControl w:val="0"/>
      <w:autoSpaceDE w:val="0"/>
      <w:autoSpaceDN w:val="0"/>
      <w:spacing w:after="0" w:line="240" w:lineRule="auto"/>
      <w:ind w:left="1200" w:hanging="360"/>
    </w:pPr>
    <w:rPr>
      <w:rFonts w:ascii="Arial" w:eastAsia="Arial" w:hAnsi="Arial" w:cs="Arial"/>
    </w:rPr>
  </w:style>
  <w:style w:type="character" w:styleId="CommentReference">
    <w:name w:val="annotation reference"/>
    <w:basedOn w:val="DefaultParagraphFont"/>
    <w:uiPriority w:val="99"/>
    <w:semiHidden/>
    <w:unhideWhenUsed/>
    <w:rsid w:val="00A761F4"/>
    <w:rPr>
      <w:sz w:val="16"/>
      <w:szCs w:val="16"/>
    </w:rPr>
  </w:style>
  <w:style w:type="paragraph" w:styleId="CommentText">
    <w:name w:val="annotation text"/>
    <w:basedOn w:val="Normal"/>
    <w:link w:val="CommentTextChar"/>
    <w:uiPriority w:val="99"/>
    <w:unhideWhenUsed/>
    <w:rsid w:val="00A761F4"/>
    <w:pPr>
      <w:spacing w:line="240" w:lineRule="auto"/>
    </w:pPr>
    <w:rPr>
      <w:sz w:val="20"/>
      <w:szCs w:val="20"/>
    </w:rPr>
  </w:style>
  <w:style w:type="character" w:customStyle="1" w:styleId="CommentTextChar">
    <w:name w:val="Comment Text Char"/>
    <w:basedOn w:val="DefaultParagraphFont"/>
    <w:link w:val="CommentText"/>
    <w:uiPriority w:val="99"/>
    <w:rsid w:val="00A761F4"/>
    <w:rPr>
      <w:sz w:val="20"/>
      <w:szCs w:val="20"/>
    </w:rPr>
  </w:style>
  <w:style w:type="paragraph" w:styleId="CommentSubject">
    <w:name w:val="annotation subject"/>
    <w:basedOn w:val="CommentText"/>
    <w:next w:val="CommentText"/>
    <w:link w:val="CommentSubjectChar"/>
    <w:uiPriority w:val="99"/>
    <w:semiHidden/>
    <w:unhideWhenUsed/>
    <w:rsid w:val="00A761F4"/>
    <w:rPr>
      <w:b/>
      <w:bCs/>
    </w:rPr>
  </w:style>
  <w:style w:type="character" w:customStyle="1" w:styleId="CommentSubjectChar">
    <w:name w:val="Comment Subject Char"/>
    <w:basedOn w:val="CommentTextChar"/>
    <w:link w:val="CommentSubject"/>
    <w:uiPriority w:val="99"/>
    <w:semiHidden/>
    <w:rsid w:val="00A761F4"/>
    <w:rPr>
      <w:b/>
      <w:bCs/>
      <w:sz w:val="20"/>
      <w:szCs w:val="20"/>
    </w:rPr>
  </w:style>
  <w:style w:type="paragraph" w:styleId="Revision">
    <w:name w:val="Revision"/>
    <w:hidden/>
    <w:uiPriority w:val="99"/>
    <w:semiHidden/>
    <w:rsid w:val="004429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k.org/dfa/immigrant/index.php/user/welc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kansashighways.com/consultant_services/advertisements/advertisements.aspx" TargetMode="External"/><Relationship Id="rId5" Type="http://schemas.openxmlformats.org/officeDocument/2006/relationships/hyperlink" Target="http://arkansashighways.com/consultant_services/advertisements/advertisement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County Government Arkansas</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Paschal</dc:creator>
  <cp:keywords/>
  <dc:description/>
  <cp:lastModifiedBy>Simpson, Kellie J.</cp:lastModifiedBy>
  <cp:revision>5</cp:revision>
  <dcterms:created xsi:type="dcterms:W3CDTF">2025-06-24T17:36:00Z</dcterms:created>
  <dcterms:modified xsi:type="dcterms:W3CDTF">2025-06-24T19:14:00Z</dcterms:modified>
</cp:coreProperties>
</file>